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7D8" w:rsidRDefault="00EB17D8" w:rsidP="00EB17D8">
      <w:pPr>
        <w:pStyle w:val="NormalWeb"/>
        <w:shd w:val="clear" w:color="auto" w:fill="F0F4FF"/>
        <w:spacing w:before="0" w:beforeAutospacing="0" w:after="150" w:afterAutospacing="0"/>
        <w:rPr>
          <w:rFonts w:ascii="Arial" w:hAnsi="Arial" w:cs="Arial"/>
          <w:color w:val="001847"/>
          <w:sz w:val="42"/>
          <w:szCs w:val="42"/>
        </w:rPr>
      </w:pPr>
      <w:r>
        <w:rPr>
          <w:rFonts w:ascii="Arial" w:hAnsi="Arial" w:cs="Arial"/>
          <w:b/>
          <w:bCs/>
          <w:color w:val="001847"/>
          <w:sz w:val="42"/>
          <w:szCs w:val="42"/>
        </w:rPr>
        <w:t>Relationship between lifestyle and chronic development of type II diabetes mellitus in Jackson West Medical Hospital patients</w:t>
      </w:r>
    </w:p>
    <w:p w:rsidR="00EB17D8" w:rsidRDefault="00EB17D8" w:rsidP="00EB17D8">
      <w:pPr>
        <w:pStyle w:val="NormalWeb"/>
        <w:shd w:val="clear" w:color="auto" w:fill="F0F4FF"/>
        <w:spacing w:before="0" w:beforeAutospacing="0" w:after="150" w:afterAutospacing="0"/>
        <w:rPr>
          <w:rFonts w:ascii="Arial" w:hAnsi="Arial" w:cs="Arial"/>
          <w:color w:val="001847"/>
          <w:sz w:val="42"/>
          <w:szCs w:val="42"/>
        </w:rPr>
      </w:pPr>
      <w:r>
        <w:rPr>
          <w:rFonts w:ascii="Arial" w:hAnsi="Arial" w:cs="Arial"/>
          <w:b/>
          <w:bCs/>
          <w:color w:val="001847"/>
          <w:sz w:val="42"/>
          <w:szCs w:val="42"/>
        </w:rPr>
        <w:t>Introduction to the Problem</w:t>
      </w:r>
    </w:p>
    <w:p w:rsidR="00EB17D8" w:rsidRDefault="00EB17D8" w:rsidP="00EB17D8">
      <w:pPr>
        <w:pStyle w:val="NormalWeb"/>
        <w:shd w:val="clear" w:color="auto" w:fill="F0F4FF"/>
        <w:spacing w:before="0" w:beforeAutospacing="0" w:after="150" w:afterAutospacing="0"/>
        <w:rPr>
          <w:rFonts w:ascii="Arial" w:hAnsi="Arial" w:cs="Arial"/>
          <w:color w:val="001847"/>
          <w:sz w:val="42"/>
          <w:szCs w:val="42"/>
        </w:rPr>
      </w:pPr>
      <w:r>
        <w:rPr>
          <w:rFonts w:ascii="Arial" w:hAnsi="Arial" w:cs="Arial"/>
          <w:color w:val="001847"/>
          <w:sz w:val="42"/>
          <w:szCs w:val="42"/>
        </w:rPr>
        <w:t>The World Health Organization (WHO, 2020) affirms that there are currently more than 442 million users with diabetes worldwide and points out that this number will more than double by the year 2030 and recommends taking measures with the utmost urgency. In developing countries, it is estimated that deaths from diabetes will increase by 80%, and 50% of this death corresponds to people under 70 years of age, and more than half of the deaths are women. It can be said that at present, diabetes mellitus is a disease with a high prevalence and mortality among the adult population. It is a metabolic disorder of carbohydrates, fats, and proteins caused by a lack of insulin.</w:t>
      </w:r>
    </w:p>
    <w:p w:rsidR="00EB17D8" w:rsidRDefault="00EB17D8" w:rsidP="00EB17D8">
      <w:pPr>
        <w:pStyle w:val="NormalWeb"/>
        <w:shd w:val="clear" w:color="auto" w:fill="F0F4FF"/>
        <w:spacing w:before="0" w:beforeAutospacing="0" w:after="150" w:afterAutospacing="0"/>
        <w:rPr>
          <w:rFonts w:ascii="Arial" w:hAnsi="Arial" w:cs="Arial"/>
          <w:color w:val="001847"/>
          <w:sz w:val="42"/>
          <w:szCs w:val="42"/>
        </w:rPr>
      </w:pPr>
      <w:r>
        <w:rPr>
          <w:rFonts w:ascii="Arial" w:hAnsi="Arial" w:cs="Arial"/>
          <w:color w:val="001847"/>
          <w:sz w:val="42"/>
          <w:szCs w:val="42"/>
        </w:rPr>
        <w:t xml:space="preserve">At present, science has very significant advances. Today, diabetes mellitus is a disease that affects a very high rate of people, primarily adults. In type 1 diabetes mellitus, the body does not produce insulin; in type II diabetes mellitus, the body produces insulin defective or in minimal amounts. </w:t>
      </w:r>
      <w:r>
        <w:rPr>
          <w:rFonts w:ascii="Arial" w:hAnsi="Arial" w:cs="Arial"/>
          <w:color w:val="001847"/>
          <w:sz w:val="42"/>
          <w:szCs w:val="42"/>
        </w:rPr>
        <w:lastRenderedPageBreak/>
        <w:t>However, this disease has no cure, but there are different methods to maintain the health of patients to control blood sugar levels (WHO, 2020). The control of this disease could be facilitated if the users combined an adequate lifestyle with their pharmacological treatment.</w:t>
      </w:r>
    </w:p>
    <w:p w:rsidR="00EB17D8" w:rsidRDefault="00EB17D8" w:rsidP="00EB17D8">
      <w:pPr>
        <w:pStyle w:val="NormalWeb"/>
        <w:shd w:val="clear" w:color="auto" w:fill="F0F4FF"/>
        <w:spacing w:before="0" w:beforeAutospacing="0" w:after="150" w:afterAutospacing="0"/>
        <w:rPr>
          <w:rFonts w:ascii="Arial" w:hAnsi="Arial" w:cs="Arial"/>
          <w:color w:val="001847"/>
          <w:sz w:val="42"/>
          <w:szCs w:val="42"/>
        </w:rPr>
      </w:pPr>
      <w:r>
        <w:rPr>
          <w:rFonts w:ascii="Arial" w:hAnsi="Arial" w:cs="Arial"/>
          <w:color w:val="001847"/>
          <w:sz w:val="42"/>
          <w:szCs w:val="42"/>
        </w:rPr>
        <w:t xml:space="preserve">On the other hand, in America, there are 59 million people with diabetes mellitus; within the most affected countries is the United States, with 29 million people, followed by Colombia and Argentina. In the United States, based on the epidemiological control of diabetes mellitus in the first six months of 2019, more than 5,000 cases of this disease have been registered each year since 2013, according to the 160 hospitals reporting to the CDC (2021). Regarding the United States, particularly eating habits are undergoing a very accelerated change, increasing the consumption of foods with a very high content of saturated fats and sugars, sedentary lifestyle, and little physical activity; These factors increase the rate of overweight and obesity, which are the leading causes of the increase in diabetes mellitus, Similarly, WHO (2020) refers to the high rate of obesity, which is the cause of the increase in </w:t>
      </w:r>
      <w:r>
        <w:rPr>
          <w:rFonts w:ascii="Arial" w:hAnsi="Arial" w:cs="Arial"/>
          <w:color w:val="001847"/>
          <w:sz w:val="42"/>
          <w:szCs w:val="42"/>
        </w:rPr>
        <w:lastRenderedPageBreak/>
        <w:t>diabetes mellitus, is also linked to a change in unhealthy eating habits and little physical activity.</w:t>
      </w:r>
    </w:p>
    <w:p w:rsidR="00EB17D8" w:rsidRDefault="00EB17D8" w:rsidP="00EB17D8">
      <w:pPr>
        <w:pStyle w:val="NormalWeb"/>
        <w:shd w:val="clear" w:color="auto" w:fill="F0F4FF"/>
        <w:spacing w:before="0" w:beforeAutospacing="0" w:after="150" w:afterAutospacing="0"/>
        <w:rPr>
          <w:rFonts w:ascii="Arial" w:hAnsi="Arial" w:cs="Arial"/>
          <w:color w:val="001847"/>
          <w:sz w:val="42"/>
          <w:szCs w:val="42"/>
        </w:rPr>
      </w:pPr>
      <w:r>
        <w:rPr>
          <w:rFonts w:ascii="Arial" w:hAnsi="Arial" w:cs="Arial"/>
          <w:b/>
          <w:bCs/>
          <w:color w:val="001847"/>
          <w:sz w:val="42"/>
          <w:szCs w:val="42"/>
        </w:rPr>
        <w:t>Clearly Identify the Problem</w:t>
      </w:r>
    </w:p>
    <w:p w:rsidR="00EB17D8" w:rsidRDefault="00EB17D8" w:rsidP="00EB17D8">
      <w:pPr>
        <w:pStyle w:val="NormalWeb"/>
        <w:shd w:val="clear" w:color="auto" w:fill="F0F4FF"/>
        <w:spacing w:before="0" w:beforeAutospacing="0" w:after="150" w:afterAutospacing="0"/>
        <w:rPr>
          <w:rFonts w:ascii="Arial" w:hAnsi="Arial" w:cs="Arial"/>
          <w:color w:val="001847"/>
          <w:sz w:val="42"/>
          <w:szCs w:val="42"/>
        </w:rPr>
      </w:pPr>
      <w:r>
        <w:rPr>
          <w:rFonts w:ascii="Arial" w:hAnsi="Arial" w:cs="Arial"/>
          <w:color w:val="001847"/>
          <w:sz w:val="42"/>
          <w:szCs w:val="42"/>
        </w:rPr>
        <w:t>In the United States, diabetes mellitus affects approximately 29 million people, one of the leading causes of death. In such a way that poor eating habits and a sedentary lifestyle can be one of the leading causes of diabetes mellitus, increasing the possibility of developing medical complications, such as heart attacks, amputations, kidney failure, and stroke (United Nations organization, 2020).</w:t>
      </w:r>
    </w:p>
    <w:p w:rsidR="00EB17D8" w:rsidRDefault="00EB17D8" w:rsidP="00EB17D8">
      <w:pPr>
        <w:pStyle w:val="NormalWeb"/>
        <w:shd w:val="clear" w:color="auto" w:fill="F0F4FF"/>
        <w:spacing w:before="0" w:beforeAutospacing="0" w:after="150" w:afterAutospacing="0"/>
        <w:rPr>
          <w:rFonts w:ascii="Arial" w:hAnsi="Arial" w:cs="Arial"/>
          <w:color w:val="001847"/>
          <w:sz w:val="42"/>
          <w:szCs w:val="42"/>
        </w:rPr>
      </w:pPr>
      <w:r>
        <w:rPr>
          <w:rFonts w:ascii="Arial" w:hAnsi="Arial" w:cs="Arial"/>
          <w:color w:val="001847"/>
          <w:sz w:val="42"/>
          <w:szCs w:val="42"/>
        </w:rPr>
        <w:t xml:space="preserve">At Jackson West Medical Hospital, diabetes is also a public health problem, with the majority of patients who attend the clinics have increased weight and others are already obese. During the consultation, it is common for these patients to refer to a diet high in carbohydrates, especially potatoes, rice, and noodles, particularly by patients of Latino origin and with low economic resources. Another important aspect is health coverage since in these patients the comprehensive health insurance cannot cover the demand for their medications; therefore, they can comply with 50% of the prescribed treatment for </w:t>
      </w:r>
      <w:r>
        <w:rPr>
          <w:rFonts w:ascii="Arial" w:hAnsi="Arial" w:cs="Arial"/>
          <w:color w:val="001847"/>
          <w:sz w:val="42"/>
          <w:szCs w:val="42"/>
        </w:rPr>
        <w:lastRenderedPageBreak/>
        <w:t>diabetes mellitus; in addition to this, these patients deny having time to exercise, and report a high predisposition to the consumption of alcohol and tobacco.</w:t>
      </w:r>
    </w:p>
    <w:p w:rsidR="00EB17D8" w:rsidRDefault="00EB17D8" w:rsidP="00EB17D8">
      <w:pPr>
        <w:pStyle w:val="NormalWeb"/>
        <w:shd w:val="clear" w:color="auto" w:fill="F0F4FF"/>
        <w:spacing w:before="0" w:beforeAutospacing="0" w:after="150" w:afterAutospacing="0"/>
        <w:rPr>
          <w:rFonts w:ascii="Arial" w:hAnsi="Arial" w:cs="Arial"/>
          <w:color w:val="001847"/>
          <w:sz w:val="42"/>
          <w:szCs w:val="42"/>
        </w:rPr>
      </w:pPr>
      <w:r>
        <w:rPr>
          <w:rFonts w:ascii="Arial" w:hAnsi="Arial" w:cs="Arial"/>
          <w:color w:val="001847"/>
          <w:sz w:val="42"/>
          <w:szCs w:val="42"/>
        </w:rPr>
        <w:t>Likewise, these patients claim to consume foods high in fat and easily accessible, that is, fast food. Another aspect that worsens their situation by not complying with their consultations because the hospital only schedules 18 appointments a day for each of the two doctors. The staff has observed a high incidence of clinical manifestations, neuropathies, diabetic foot, retinopathy, and kidney problems regarding the health care team. They must be referred to specialists for their respective treatment.</w:t>
      </w:r>
    </w:p>
    <w:p w:rsidR="00EB17D8" w:rsidRDefault="00EB17D8" w:rsidP="00EB17D8">
      <w:pPr>
        <w:pStyle w:val="NormalWeb"/>
        <w:shd w:val="clear" w:color="auto" w:fill="F0F4FF"/>
        <w:spacing w:before="0" w:beforeAutospacing="0" w:after="150" w:afterAutospacing="0"/>
        <w:rPr>
          <w:rFonts w:ascii="Arial" w:hAnsi="Arial" w:cs="Arial"/>
          <w:color w:val="001847"/>
          <w:sz w:val="42"/>
          <w:szCs w:val="42"/>
        </w:rPr>
      </w:pPr>
      <w:r>
        <w:rPr>
          <w:rFonts w:ascii="Arial" w:hAnsi="Arial" w:cs="Arial"/>
          <w:b/>
          <w:bCs/>
          <w:color w:val="001847"/>
          <w:sz w:val="42"/>
          <w:szCs w:val="42"/>
        </w:rPr>
        <w:t>Significance of the problem to Nursing</w:t>
      </w:r>
    </w:p>
    <w:p w:rsidR="00EB17D8" w:rsidRDefault="00EB17D8" w:rsidP="00EB17D8">
      <w:pPr>
        <w:pStyle w:val="NormalWeb"/>
        <w:shd w:val="clear" w:color="auto" w:fill="F0F4FF"/>
        <w:spacing w:before="0" w:beforeAutospacing="0" w:after="150" w:afterAutospacing="0"/>
        <w:rPr>
          <w:rFonts w:ascii="Arial" w:hAnsi="Arial" w:cs="Arial"/>
          <w:color w:val="001847"/>
          <w:sz w:val="42"/>
          <w:szCs w:val="42"/>
        </w:rPr>
      </w:pPr>
      <w:r>
        <w:rPr>
          <w:rFonts w:ascii="Arial" w:hAnsi="Arial" w:cs="Arial"/>
          <w:color w:val="001847"/>
          <w:sz w:val="42"/>
          <w:szCs w:val="42"/>
        </w:rPr>
        <w:t xml:space="preserve">As for nursing, it includes two aspects, health promotion, and disease prevention. In such a way that nursing is responsible for aspects that directly affect these patients, such as lifestyles, physical activities, daily routines or eating habits, quality of sleep, consumption of alcohol, cigarettes, stimulants, among others; distinguishing two categories: those that maintain health and promote longevity and those that limit or are </w:t>
      </w:r>
      <w:r>
        <w:rPr>
          <w:rFonts w:ascii="Arial" w:hAnsi="Arial" w:cs="Arial"/>
          <w:color w:val="001847"/>
          <w:sz w:val="42"/>
          <w:szCs w:val="42"/>
        </w:rPr>
        <w:lastRenderedPageBreak/>
        <w:t>harmful and reduce life expectancy (Franz, 2019). In type II diabetes, inappropriate lifestyle practices increase poor metabolic control, hence morbidity and mortality, thus producing premature deaths. In this regard, the WHO (2019) points out that 2.7 million annual deaths are attributable to insufficient intake of fruits and vegetables and 1.9 million are attributable to physical inactivity; therefore, international organizations dedicated to developing type II diabetes, including the WHO, recommend maintaining a good lifestyle practice.</w:t>
      </w:r>
    </w:p>
    <w:p w:rsidR="00EB17D8" w:rsidRDefault="00EB17D8" w:rsidP="00EB17D8">
      <w:pPr>
        <w:pStyle w:val="NormalWeb"/>
        <w:shd w:val="clear" w:color="auto" w:fill="F0F4FF"/>
        <w:spacing w:before="0" w:beforeAutospacing="0" w:after="150" w:afterAutospacing="0"/>
        <w:rPr>
          <w:rFonts w:ascii="Arial" w:hAnsi="Arial" w:cs="Arial"/>
          <w:color w:val="001847"/>
          <w:sz w:val="42"/>
          <w:szCs w:val="42"/>
        </w:rPr>
      </w:pPr>
      <w:r>
        <w:rPr>
          <w:rFonts w:ascii="Arial" w:hAnsi="Arial" w:cs="Arial"/>
          <w:color w:val="001847"/>
          <w:sz w:val="42"/>
          <w:szCs w:val="42"/>
        </w:rPr>
        <w:t>In such a way that from nursing, it is possible to implement good health behaviors to correct bad habits and promote good health behaviors already established in these patients to reduce mortality and morbidity from this disease. However, it is essential to allow health professionals to identify the lifestyles that play a decisive role in the evolution of diseases and especially in chronic ones; here, nurses have a vital role in the health team since they have the function of identifying unhealthy behaviors, supporting the patient in their medical treatment, and providing psychological support through health education programs.</w:t>
      </w:r>
    </w:p>
    <w:p w:rsidR="00EB17D8" w:rsidRDefault="00EB17D8" w:rsidP="00EB17D8">
      <w:pPr>
        <w:pStyle w:val="NormalWeb"/>
        <w:shd w:val="clear" w:color="auto" w:fill="F0F4FF"/>
        <w:spacing w:before="0" w:beforeAutospacing="0" w:after="150" w:afterAutospacing="0"/>
        <w:rPr>
          <w:rFonts w:ascii="Arial" w:hAnsi="Arial" w:cs="Arial"/>
          <w:color w:val="001847"/>
          <w:sz w:val="42"/>
          <w:szCs w:val="42"/>
        </w:rPr>
      </w:pPr>
      <w:r>
        <w:rPr>
          <w:rFonts w:ascii="Arial" w:hAnsi="Arial" w:cs="Arial"/>
          <w:b/>
          <w:bCs/>
          <w:color w:val="001847"/>
          <w:sz w:val="42"/>
          <w:szCs w:val="42"/>
        </w:rPr>
        <w:t>Purpose of the research</w:t>
      </w:r>
    </w:p>
    <w:p w:rsidR="00EB17D8" w:rsidRDefault="00EB17D8" w:rsidP="00EB17D8">
      <w:pPr>
        <w:pStyle w:val="NormalWeb"/>
        <w:shd w:val="clear" w:color="auto" w:fill="F0F4FF"/>
        <w:spacing w:before="0" w:beforeAutospacing="0" w:after="150" w:afterAutospacing="0"/>
        <w:rPr>
          <w:rFonts w:ascii="Arial" w:hAnsi="Arial" w:cs="Arial"/>
          <w:color w:val="001847"/>
          <w:sz w:val="42"/>
          <w:szCs w:val="42"/>
        </w:rPr>
      </w:pPr>
      <w:r>
        <w:rPr>
          <w:rFonts w:ascii="Arial" w:hAnsi="Arial" w:cs="Arial"/>
          <w:color w:val="001847"/>
          <w:sz w:val="42"/>
          <w:szCs w:val="42"/>
        </w:rPr>
        <w:lastRenderedPageBreak/>
        <w:t>The purpose of this study is to provide essential and updated information on type II diabetes mellitus for healthcare personnel and any citizen interested in investigating, complementing, or implementing the information that this study produces as a result. According to statistics, diabetes mellitus is a disease that is the leading cause of limb amputation, acute heart attacks, and early death. Worldwide, this disease has been classified as a public health problem. Different types of actions have been taken to prevent this disease; however, its incidence is increasing. At present, more than 50% of outpatient consultations in hospitals are for this cause (WHO, 2019). Therefore, this study aims to serve future research and promote good nursing practices through reliable information that promotes the quality of life of the population diagnosed with type II diabetes mellitus.</w:t>
      </w:r>
    </w:p>
    <w:p w:rsidR="005B1DB8" w:rsidRDefault="00EB17D8">
      <w:bookmarkStart w:id="0" w:name="_GoBack"/>
      <w:bookmarkEnd w:id="0"/>
    </w:p>
    <w:sectPr w:rsidR="005B1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D8"/>
    <w:rsid w:val="00B24A43"/>
    <w:rsid w:val="00D01A7C"/>
    <w:rsid w:val="00EB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B0CFF-FC70-4CFE-A14E-D9FFE72C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7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1</cp:revision>
  <dcterms:created xsi:type="dcterms:W3CDTF">2021-10-01T09:16:00Z</dcterms:created>
  <dcterms:modified xsi:type="dcterms:W3CDTF">2021-10-01T09:16:00Z</dcterms:modified>
</cp:coreProperties>
</file>