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3877" w14:textId="77777777" w:rsidR="008E24F0" w:rsidRPr="008E24F0" w:rsidRDefault="008E24F0" w:rsidP="008E24F0">
      <w:pPr>
        <w:spacing w:after="0" w:line="240" w:lineRule="auto"/>
        <w:rPr>
          <w:rFonts w:ascii="Arial" w:eastAsia="Times New Roman" w:hAnsi="Arial" w:cs="Arial"/>
          <w:sz w:val="33"/>
          <w:szCs w:val="33"/>
        </w:rPr>
      </w:pPr>
      <w:r w:rsidRPr="008E24F0">
        <w:rPr>
          <w:rFonts w:ascii="Arial" w:eastAsia="Times New Roman" w:hAnsi="Arial" w:cs="Arial"/>
          <w:sz w:val="33"/>
          <w:szCs w:val="33"/>
        </w:rPr>
        <w:t>COMPETENCIES</w:t>
      </w:r>
    </w:p>
    <w:p w14:paraId="30A3D804" w14:textId="77777777" w:rsidR="008E24F0" w:rsidRPr="008E24F0" w:rsidRDefault="009C1AE7" w:rsidP="008E24F0">
      <w:pPr>
        <w:spacing w:after="0" w:line="240" w:lineRule="auto"/>
        <w:rPr>
          <w:rFonts w:ascii="Arial" w:eastAsia="Times New Roman" w:hAnsi="Arial" w:cs="Arial"/>
          <w:sz w:val="33"/>
          <w:szCs w:val="33"/>
        </w:rPr>
      </w:pPr>
      <w:r>
        <w:rPr>
          <w:rFonts w:ascii="Arial" w:eastAsia="Times New Roman" w:hAnsi="Arial" w:cs="Arial"/>
          <w:sz w:val="33"/>
          <w:szCs w:val="33"/>
        </w:rPr>
        <w:pict w14:anchorId="2DE3505F">
          <v:rect id="_x0000_i1025" style="width:663pt;height:.75pt" o:hrpct="0" o:hralign="center" o:hrstd="t" o:hr="t" fillcolor="#a0a0a0" stroked="f"/>
        </w:pict>
      </w:r>
    </w:p>
    <w:p w14:paraId="18A2E06E"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b/>
          <w:bCs/>
          <w:sz w:val="24"/>
          <w:szCs w:val="24"/>
        </w:rPr>
        <w:t>734.3.1</w:t>
      </w:r>
      <w:r w:rsidRPr="008E24F0">
        <w:rPr>
          <w:rFonts w:ascii="Times New Roman" w:eastAsia="Times New Roman" w:hAnsi="Times New Roman" w:cs="Times New Roman"/>
          <w:sz w:val="24"/>
          <w:szCs w:val="24"/>
        </w:rPr>
        <w:t>Principles of Leadership</w:t>
      </w:r>
    </w:p>
    <w:p w14:paraId="3B88A0AC" w14:textId="77777777" w:rsidR="008E24F0" w:rsidRPr="008E24F0" w:rsidRDefault="008E24F0" w:rsidP="008E24F0">
      <w:pPr>
        <w:spacing w:after="100" w:afterAutospacing="1"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The graduate applies principles of leadership to promote high-quality healthcare in a variety of settings through the application of sound leadership principles.</w:t>
      </w:r>
    </w:p>
    <w:p w14:paraId="0388AF9E"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b/>
          <w:bCs/>
          <w:sz w:val="24"/>
          <w:szCs w:val="24"/>
        </w:rPr>
        <w:t>734.3.2</w:t>
      </w:r>
      <w:r w:rsidRPr="008E24F0">
        <w:rPr>
          <w:rFonts w:ascii="Times New Roman" w:eastAsia="Times New Roman" w:hAnsi="Times New Roman" w:cs="Times New Roman"/>
          <w:sz w:val="24"/>
          <w:szCs w:val="24"/>
        </w:rPr>
        <w:t>Interdisciplinary Collaboration</w:t>
      </w:r>
    </w:p>
    <w:p w14:paraId="2DC5FEAA" w14:textId="77777777" w:rsidR="008E24F0" w:rsidRPr="008E24F0" w:rsidRDefault="008E24F0" w:rsidP="008E24F0">
      <w:pPr>
        <w:spacing w:after="100" w:afterAutospacing="1"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The graduate applies theoretical principles necessary for effective participation in an interdisciplinary team.</w:t>
      </w:r>
    </w:p>
    <w:p w14:paraId="1FC7976D"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b/>
          <w:bCs/>
          <w:sz w:val="24"/>
          <w:szCs w:val="24"/>
        </w:rPr>
        <w:t>734.3.3</w:t>
      </w:r>
      <w:r w:rsidRPr="008E24F0">
        <w:rPr>
          <w:rFonts w:ascii="Times New Roman" w:eastAsia="Times New Roman" w:hAnsi="Times New Roman" w:cs="Times New Roman"/>
          <w:sz w:val="24"/>
          <w:szCs w:val="24"/>
        </w:rPr>
        <w:t>Quality and Patient Safety</w:t>
      </w:r>
    </w:p>
    <w:p w14:paraId="4708F801" w14:textId="77777777" w:rsidR="008E24F0" w:rsidRPr="008E24F0" w:rsidRDefault="008E24F0" w:rsidP="008E24F0">
      <w:pPr>
        <w:spacing w:after="100" w:afterAutospacing="1"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The graduate applies quality improvement processes intended to achieve optimal healthcare outcomes, contributing to and supporting a culture of safety.</w:t>
      </w:r>
    </w:p>
    <w:p w14:paraId="369B983E" w14:textId="77777777" w:rsidR="00C60D3F" w:rsidRDefault="00C60D3F" w:rsidP="008E24F0">
      <w:pPr>
        <w:spacing w:after="0" w:line="240" w:lineRule="auto"/>
        <w:rPr>
          <w:rFonts w:ascii="Arial" w:eastAsia="Times New Roman" w:hAnsi="Arial" w:cs="Arial"/>
          <w:sz w:val="33"/>
          <w:szCs w:val="33"/>
        </w:rPr>
      </w:pPr>
    </w:p>
    <w:p w14:paraId="5F3CD75B" w14:textId="77777777" w:rsidR="00C60D3F" w:rsidRDefault="00C60D3F" w:rsidP="008E24F0">
      <w:pPr>
        <w:spacing w:after="0" w:line="240" w:lineRule="auto"/>
        <w:rPr>
          <w:rFonts w:ascii="Arial" w:eastAsia="Times New Roman" w:hAnsi="Arial" w:cs="Arial"/>
          <w:sz w:val="33"/>
          <w:szCs w:val="33"/>
        </w:rPr>
      </w:pPr>
    </w:p>
    <w:p w14:paraId="3E1F1C2D" w14:textId="0A2C4417" w:rsidR="008E24F0" w:rsidRPr="008E24F0" w:rsidRDefault="008E24F0" w:rsidP="008E24F0">
      <w:pPr>
        <w:spacing w:after="0" w:line="240" w:lineRule="auto"/>
        <w:rPr>
          <w:rFonts w:ascii="Arial" w:eastAsia="Times New Roman" w:hAnsi="Arial" w:cs="Arial"/>
          <w:sz w:val="33"/>
          <w:szCs w:val="33"/>
        </w:rPr>
      </w:pPr>
      <w:r w:rsidRPr="008E24F0">
        <w:rPr>
          <w:rFonts w:ascii="Arial" w:eastAsia="Times New Roman" w:hAnsi="Arial" w:cs="Arial"/>
          <w:sz w:val="33"/>
          <w:szCs w:val="33"/>
        </w:rPr>
        <w:t>INTRODUCTION</w:t>
      </w:r>
    </w:p>
    <w:p w14:paraId="4A88ADB5" w14:textId="77777777" w:rsidR="008E24F0" w:rsidRPr="008E24F0" w:rsidRDefault="009C1AE7" w:rsidP="008E24F0">
      <w:pPr>
        <w:spacing w:after="0" w:line="240" w:lineRule="auto"/>
        <w:rPr>
          <w:rFonts w:ascii="Arial" w:eastAsia="Times New Roman" w:hAnsi="Arial" w:cs="Arial"/>
          <w:sz w:val="33"/>
          <w:szCs w:val="33"/>
        </w:rPr>
      </w:pPr>
      <w:r>
        <w:rPr>
          <w:rFonts w:ascii="Arial" w:eastAsia="Times New Roman" w:hAnsi="Arial" w:cs="Arial"/>
          <w:sz w:val="33"/>
          <w:szCs w:val="33"/>
        </w:rPr>
        <w:pict w14:anchorId="048F19EB">
          <v:rect id="_x0000_i1026" style="width:662.45pt;height:.75pt" o:hrpct="0" o:hralign="center" o:hrstd="t" o:hr="t" fillcolor="#a0a0a0" stroked="f"/>
        </w:pict>
      </w:r>
    </w:p>
    <w:p w14:paraId="787CDDE7"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xml:space="preserve">National initiatives driven by the American Nurses Association have determined nursing-quality outcome indicators that are intended to focus plans and programs to increase quality and safety in patient care. </w:t>
      </w:r>
      <w:r w:rsidRPr="00301894">
        <w:rPr>
          <w:rFonts w:ascii="Times New Roman" w:eastAsia="Times New Roman" w:hAnsi="Times New Roman" w:cs="Times New Roman"/>
          <w:sz w:val="24"/>
          <w:szCs w:val="24"/>
          <w:highlight w:val="yellow"/>
        </w:rPr>
        <w:t>The following outcomes are commonly used nursing-quality indicators:</w:t>
      </w:r>
    </w:p>
    <w:p w14:paraId="6959EF5C"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3A4093C9"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xml:space="preserve">• complications such as urinary tract infections, </w:t>
      </w:r>
      <w:r w:rsidRPr="006C1EA5">
        <w:rPr>
          <w:rFonts w:ascii="Times New Roman" w:eastAsia="Times New Roman" w:hAnsi="Times New Roman" w:cs="Times New Roman"/>
          <w:sz w:val="24"/>
          <w:szCs w:val="24"/>
          <w:highlight w:val="yellow"/>
        </w:rPr>
        <w:t>pressure ulcers</w:t>
      </w:r>
      <w:r w:rsidRPr="008E24F0">
        <w:rPr>
          <w:rFonts w:ascii="Times New Roman" w:eastAsia="Times New Roman" w:hAnsi="Times New Roman" w:cs="Times New Roman"/>
          <w:sz w:val="24"/>
          <w:szCs w:val="24"/>
        </w:rPr>
        <w:t>, hospital-acquired pneumonia, and DVT</w:t>
      </w:r>
    </w:p>
    <w:p w14:paraId="5A72470E"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patient falls</w:t>
      </w:r>
    </w:p>
    <w:p w14:paraId="6D1CD766"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surgical patient complications, including infection, pulmonary failure, and metabolic derangement</w:t>
      </w:r>
    </w:p>
    <w:p w14:paraId="068052CD" w14:textId="591B3A65"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length of patient hospital</w:t>
      </w:r>
      <w:r w:rsidR="006C1EA5">
        <w:rPr>
          <w:rFonts w:ascii="Times New Roman" w:eastAsia="Times New Roman" w:hAnsi="Times New Roman" w:cs="Times New Roman"/>
          <w:sz w:val="24"/>
          <w:szCs w:val="24"/>
        </w:rPr>
        <w:t xml:space="preserve"> </w:t>
      </w:r>
      <w:r w:rsidRPr="008E24F0">
        <w:rPr>
          <w:rFonts w:ascii="Times New Roman" w:eastAsia="Times New Roman" w:hAnsi="Times New Roman" w:cs="Times New Roman"/>
          <w:sz w:val="24"/>
          <w:szCs w:val="24"/>
        </w:rPr>
        <w:t>stay</w:t>
      </w:r>
    </w:p>
    <w:p w14:paraId="03F547EF"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xml:space="preserve">• </w:t>
      </w:r>
      <w:r w:rsidRPr="006C1EA5">
        <w:rPr>
          <w:rFonts w:ascii="Times New Roman" w:eastAsia="Times New Roman" w:hAnsi="Times New Roman" w:cs="Times New Roman"/>
          <w:sz w:val="24"/>
          <w:szCs w:val="24"/>
          <w:highlight w:val="yellow"/>
        </w:rPr>
        <w:t>restraint prevalence</w:t>
      </w:r>
    </w:p>
    <w:p w14:paraId="73D55DE8"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incidence of failure to rescue, which could potentially result in increased morbidity or mortality</w:t>
      </w:r>
    </w:p>
    <w:p w14:paraId="5B80956D" w14:textId="1AD6F184" w:rsidR="008E24F0" w:rsidRPr="006C1EA5" w:rsidRDefault="008E24F0" w:rsidP="008E24F0">
      <w:pPr>
        <w:spacing w:after="0" w:line="240" w:lineRule="auto"/>
        <w:ind w:left="648" w:hanging="288"/>
        <w:rPr>
          <w:rFonts w:ascii="Times New Roman" w:eastAsia="Times New Roman" w:hAnsi="Times New Roman" w:cs="Times New Roman"/>
          <w:color w:val="FF0000"/>
          <w:sz w:val="24"/>
          <w:szCs w:val="24"/>
        </w:rPr>
      </w:pPr>
      <w:r w:rsidRPr="008E24F0">
        <w:rPr>
          <w:rFonts w:ascii="Times New Roman" w:eastAsia="Times New Roman" w:hAnsi="Times New Roman" w:cs="Times New Roman"/>
          <w:sz w:val="24"/>
          <w:szCs w:val="24"/>
        </w:rPr>
        <w:t xml:space="preserve">• </w:t>
      </w:r>
      <w:r w:rsidRPr="006C1EA5">
        <w:rPr>
          <w:rFonts w:ascii="Times New Roman" w:eastAsia="Times New Roman" w:hAnsi="Times New Roman" w:cs="Times New Roman"/>
          <w:sz w:val="24"/>
          <w:szCs w:val="24"/>
          <w:highlight w:val="yellow"/>
        </w:rPr>
        <w:t>patient</w:t>
      </w:r>
      <w:r w:rsidR="006C1EA5">
        <w:rPr>
          <w:rFonts w:ascii="Times New Roman" w:eastAsia="Times New Roman" w:hAnsi="Times New Roman" w:cs="Times New Roman"/>
          <w:sz w:val="24"/>
          <w:szCs w:val="24"/>
          <w:highlight w:val="yellow"/>
        </w:rPr>
        <w:t xml:space="preserve"> </w:t>
      </w:r>
      <w:r w:rsidR="006C1EA5">
        <w:rPr>
          <w:rFonts w:ascii="Times New Roman" w:eastAsia="Times New Roman" w:hAnsi="Times New Roman" w:cs="Times New Roman"/>
          <w:color w:val="FF0000"/>
          <w:sz w:val="24"/>
          <w:szCs w:val="24"/>
          <w:highlight w:val="yellow"/>
        </w:rPr>
        <w:t xml:space="preserve">(and family) </w:t>
      </w:r>
      <w:r w:rsidRPr="006C1EA5">
        <w:rPr>
          <w:rFonts w:ascii="Times New Roman" w:eastAsia="Times New Roman" w:hAnsi="Times New Roman" w:cs="Times New Roman"/>
          <w:sz w:val="24"/>
          <w:szCs w:val="24"/>
          <w:highlight w:val="yellow"/>
        </w:rPr>
        <w:t>satisfaction</w:t>
      </w:r>
    </w:p>
    <w:p w14:paraId="6EF15215" w14:textId="77777777" w:rsidR="008E24F0" w:rsidRPr="008E24F0" w:rsidRDefault="008E24F0" w:rsidP="008E24F0">
      <w:pPr>
        <w:spacing w:after="0" w:line="240" w:lineRule="auto"/>
        <w:ind w:left="648" w:hanging="288"/>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nurse satisfaction and staffing</w:t>
      </w:r>
    </w:p>
    <w:p w14:paraId="01452FB9" w14:textId="77777777" w:rsidR="00C60D3F" w:rsidRDefault="00C60D3F" w:rsidP="008E24F0">
      <w:pPr>
        <w:spacing w:after="0" w:line="240" w:lineRule="auto"/>
        <w:rPr>
          <w:rFonts w:ascii="Arial" w:eastAsia="Times New Roman" w:hAnsi="Arial" w:cs="Arial"/>
          <w:sz w:val="33"/>
          <w:szCs w:val="33"/>
        </w:rPr>
      </w:pPr>
    </w:p>
    <w:p w14:paraId="005555B0" w14:textId="77777777" w:rsidR="00C60D3F" w:rsidRDefault="00C60D3F" w:rsidP="008E24F0">
      <w:pPr>
        <w:spacing w:after="0" w:line="240" w:lineRule="auto"/>
        <w:rPr>
          <w:rFonts w:ascii="Arial" w:eastAsia="Times New Roman" w:hAnsi="Arial" w:cs="Arial"/>
          <w:sz w:val="33"/>
          <w:szCs w:val="33"/>
        </w:rPr>
      </w:pPr>
      <w:bookmarkStart w:id="0" w:name="_GoBack"/>
      <w:bookmarkEnd w:id="0"/>
    </w:p>
    <w:p w14:paraId="715D49A3" w14:textId="77777777" w:rsidR="00C60D3F" w:rsidRDefault="00C60D3F" w:rsidP="008E24F0">
      <w:pPr>
        <w:spacing w:after="0" w:line="240" w:lineRule="auto"/>
        <w:rPr>
          <w:rFonts w:ascii="Arial" w:eastAsia="Times New Roman" w:hAnsi="Arial" w:cs="Arial"/>
          <w:sz w:val="33"/>
          <w:szCs w:val="33"/>
        </w:rPr>
      </w:pPr>
    </w:p>
    <w:p w14:paraId="3AE6E784" w14:textId="64C4EA4C" w:rsidR="008E24F0" w:rsidRPr="008E24F0" w:rsidRDefault="008E24F0" w:rsidP="008E24F0">
      <w:pPr>
        <w:spacing w:after="0" w:line="240" w:lineRule="auto"/>
        <w:rPr>
          <w:rFonts w:ascii="Arial" w:eastAsia="Times New Roman" w:hAnsi="Arial" w:cs="Arial"/>
          <w:sz w:val="33"/>
          <w:szCs w:val="33"/>
        </w:rPr>
      </w:pPr>
      <w:r w:rsidRPr="008E24F0">
        <w:rPr>
          <w:rFonts w:ascii="Arial" w:eastAsia="Times New Roman" w:hAnsi="Arial" w:cs="Arial"/>
          <w:sz w:val="33"/>
          <w:szCs w:val="33"/>
        </w:rPr>
        <w:t>SCENARIO</w:t>
      </w:r>
    </w:p>
    <w:p w14:paraId="474C7E68" w14:textId="77777777" w:rsidR="008E24F0" w:rsidRPr="008E24F0" w:rsidRDefault="009C1AE7" w:rsidP="008E24F0">
      <w:pPr>
        <w:spacing w:after="0" w:line="240" w:lineRule="auto"/>
        <w:rPr>
          <w:rFonts w:ascii="Arial" w:eastAsia="Times New Roman" w:hAnsi="Arial" w:cs="Arial"/>
          <w:sz w:val="33"/>
          <w:szCs w:val="33"/>
        </w:rPr>
      </w:pPr>
      <w:r>
        <w:rPr>
          <w:rFonts w:ascii="Arial" w:eastAsia="Times New Roman" w:hAnsi="Arial" w:cs="Arial"/>
          <w:sz w:val="33"/>
          <w:szCs w:val="33"/>
        </w:rPr>
        <w:pict w14:anchorId="00E1F1D7">
          <v:rect id="_x0000_i1027" style="width:702.7pt;height:.75pt" o:hrpct="0" o:hralign="center" o:hrstd="t" o:hr="t" fillcolor="#a0a0a0" stroked="f"/>
        </w:pict>
      </w:r>
    </w:p>
    <w:p w14:paraId="5C9A323F"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lastRenderedPageBreak/>
        <w:t>Mr. J is a 72-year-old retired rabbi with a diagnosis of mild dementia. He was admitted for treatment of a fractured right hip after falling in his home. He has received pain medication and is drowsy, but he answers simple questions appropriately.</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A week after Mr. J was admitted to the hospital, his daughter, who lives eight hours away, came to visit. She found him restrained in bed. While Mr. J was slightly sleepy, he recognized his daughter and was able to ask her to remove the restraints so he could be helped to the bathroom. His daughter went to get a certified nursing assistant (CNA) to remove the restraints and help her father to the bathroom. When the CNA was in the process of helping Mr. J sit up in bed, his daughter noticed a red, depressed area over Mr. J’s lower spine, similar to a severe sunburn. She reported the incident to the CNA who replied, “Oh, that is not anything to worry about. It will go away as soon as he gets up.” The CNA helped Mr. J to the bathroom and then returned him to bed where she had him lie on his back so she could reapply the restraints.</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The diet order for Mr. J was “regular, kosher, chopped meat.” The day after his daughter arrived, Mr. J was alone in his room when his meal tray was delivered. The nurse entered the room 30 minutes later and observed that Mr. J had eaten approximately 75% of the meal. The meal served was labeled, “regular, chopped meat.” The tray contained the remains of a chopped pork cutlet.</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The nurse notified the supervisor, who said, “Just keep it quiet. It will be okay.” The nursing supervisor then notified the kitchen supervisor of the error. The kitchen supervisor told the staff on duty what had happened.</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When the patient’s daughter visited later that night, she was not told of the incident.</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The next night, the daughter was present at suppertime when the tray was delivered by a dietary worker. The worker said to the patient’s daughter, “I’m so sorry about the pork cutlet last night.” The daughter asked what had happened and was told that there had been “a mix up in the order.” The daughter then asked the nurse about the incident. The nurse, while confirming the incident, told the daughter, “Half a pork cutlet never killed anyone.”</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The daughter then called the physician, who called the hospital administrator. The physician, who is also Jewish, told the administrator that he has had several complaints over the past six months from his hospitalized Jewish patients who felt that their dietary requests were not taken seriously by the hospital employees.</w:t>
      </w:r>
      <w:r w:rsidRPr="008E24F0">
        <w:rPr>
          <w:rFonts w:ascii="Times New Roman" w:eastAsia="Times New Roman" w:hAnsi="Times New Roman" w:cs="Times New Roman"/>
          <w:sz w:val="24"/>
          <w:szCs w:val="24"/>
        </w:rPr>
        <w:br/>
      </w:r>
      <w:r w:rsidRPr="008E24F0">
        <w:rPr>
          <w:rFonts w:ascii="Times New Roman" w:eastAsia="Times New Roman" w:hAnsi="Times New Roman" w:cs="Times New Roman"/>
          <w:sz w:val="24"/>
          <w:szCs w:val="24"/>
        </w:rPr>
        <w:br/>
        <w:t>The hospital is a 65-bed rural hospital in a town of few Jewish residents. The town’s few Jewish members usually receive care from a Jewish hospital 20 miles away in a larger city.</w:t>
      </w:r>
    </w:p>
    <w:p w14:paraId="6FFD18E8" w14:textId="77777777" w:rsidR="00C60D3F" w:rsidRDefault="00C60D3F" w:rsidP="008E24F0">
      <w:pPr>
        <w:spacing w:after="0" w:line="240" w:lineRule="auto"/>
        <w:rPr>
          <w:rFonts w:ascii="Arial" w:eastAsia="Times New Roman" w:hAnsi="Arial" w:cs="Arial"/>
          <w:sz w:val="33"/>
          <w:szCs w:val="33"/>
        </w:rPr>
      </w:pPr>
    </w:p>
    <w:p w14:paraId="41974317" w14:textId="22DEED40" w:rsidR="00C60D3F" w:rsidRDefault="00C60D3F" w:rsidP="008E24F0">
      <w:pPr>
        <w:spacing w:after="0" w:line="240" w:lineRule="auto"/>
        <w:rPr>
          <w:rFonts w:ascii="Arial" w:eastAsia="Times New Roman" w:hAnsi="Arial" w:cs="Arial"/>
          <w:sz w:val="33"/>
          <w:szCs w:val="33"/>
        </w:rPr>
      </w:pPr>
    </w:p>
    <w:p w14:paraId="5D406D9D" w14:textId="0BBA172D" w:rsidR="00C60D3F" w:rsidRDefault="00C60D3F" w:rsidP="008E24F0">
      <w:pPr>
        <w:spacing w:after="0" w:line="240" w:lineRule="auto"/>
        <w:rPr>
          <w:rFonts w:ascii="Arial" w:eastAsia="Times New Roman" w:hAnsi="Arial" w:cs="Arial"/>
          <w:sz w:val="33"/>
          <w:szCs w:val="33"/>
        </w:rPr>
      </w:pPr>
    </w:p>
    <w:p w14:paraId="7D17C57A" w14:textId="77777777" w:rsidR="00C60D3F" w:rsidRDefault="00C60D3F" w:rsidP="008E24F0">
      <w:pPr>
        <w:spacing w:after="0" w:line="240" w:lineRule="auto"/>
        <w:rPr>
          <w:rFonts w:ascii="Arial" w:eastAsia="Times New Roman" w:hAnsi="Arial" w:cs="Arial"/>
          <w:sz w:val="33"/>
          <w:szCs w:val="33"/>
        </w:rPr>
      </w:pPr>
    </w:p>
    <w:p w14:paraId="02D07A5E" w14:textId="77777777" w:rsidR="00C60D3F" w:rsidRDefault="00C60D3F" w:rsidP="008E24F0">
      <w:pPr>
        <w:spacing w:after="0" w:line="240" w:lineRule="auto"/>
        <w:rPr>
          <w:rFonts w:ascii="Arial" w:eastAsia="Times New Roman" w:hAnsi="Arial" w:cs="Arial"/>
          <w:sz w:val="33"/>
          <w:szCs w:val="33"/>
        </w:rPr>
      </w:pPr>
    </w:p>
    <w:p w14:paraId="22868C41" w14:textId="62F597E1" w:rsidR="008E24F0" w:rsidRPr="008E24F0" w:rsidRDefault="008E24F0" w:rsidP="008E24F0">
      <w:pPr>
        <w:spacing w:after="0" w:line="240" w:lineRule="auto"/>
        <w:rPr>
          <w:rFonts w:ascii="Arial" w:eastAsia="Times New Roman" w:hAnsi="Arial" w:cs="Arial"/>
          <w:sz w:val="33"/>
          <w:szCs w:val="33"/>
        </w:rPr>
      </w:pPr>
      <w:r w:rsidRPr="008E24F0">
        <w:rPr>
          <w:rFonts w:ascii="Arial" w:eastAsia="Times New Roman" w:hAnsi="Arial" w:cs="Arial"/>
          <w:sz w:val="33"/>
          <w:szCs w:val="33"/>
        </w:rPr>
        <w:t>REQUIREMENTS</w:t>
      </w:r>
    </w:p>
    <w:p w14:paraId="1EBF6CA3" w14:textId="77777777" w:rsidR="008E24F0" w:rsidRPr="008E24F0" w:rsidRDefault="009C1AE7" w:rsidP="008E24F0">
      <w:pPr>
        <w:spacing w:after="0" w:line="240" w:lineRule="auto"/>
        <w:rPr>
          <w:rFonts w:ascii="Arial" w:eastAsia="Times New Roman" w:hAnsi="Arial" w:cs="Arial"/>
          <w:sz w:val="33"/>
          <w:szCs w:val="33"/>
        </w:rPr>
      </w:pPr>
      <w:r>
        <w:rPr>
          <w:rFonts w:ascii="Arial" w:eastAsia="Times New Roman" w:hAnsi="Arial" w:cs="Arial"/>
          <w:sz w:val="33"/>
          <w:szCs w:val="33"/>
        </w:rPr>
        <w:lastRenderedPageBreak/>
        <w:pict w14:anchorId="770771AF">
          <v:rect id="_x0000_i1028" style="width:665.65pt;height:.75pt" o:hrpct="0" o:hralign="center" o:hrstd="t" o:hr="t" fillcolor="#a0a0a0" stroked="f"/>
        </w:pict>
      </w:r>
    </w:p>
    <w:p w14:paraId="30B76695"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06E732E8"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6E989A69"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6F68ADD2"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1DE13EE9" w14:textId="77777777" w:rsidR="008E24F0" w:rsidRPr="008E24F0" w:rsidRDefault="008E24F0" w:rsidP="008E24F0">
      <w:pPr>
        <w:spacing w:after="0" w:line="240" w:lineRule="auto"/>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 xml:space="preserve">Analyze the scenario </w:t>
      </w:r>
      <w:r w:rsidRPr="006C1EA5">
        <w:rPr>
          <w:rFonts w:ascii="Times New Roman" w:eastAsia="Times New Roman" w:hAnsi="Times New Roman" w:cs="Times New Roman"/>
          <w:sz w:val="24"/>
          <w:szCs w:val="24"/>
          <w:u w:val="single"/>
        </w:rPr>
        <w:t>(</w:t>
      </w:r>
      <w:r w:rsidRPr="006C1EA5">
        <w:rPr>
          <w:rFonts w:ascii="Times New Roman" w:eastAsia="Times New Roman" w:hAnsi="Times New Roman" w:cs="Times New Roman"/>
          <w:i/>
          <w:iCs/>
          <w:sz w:val="24"/>
          <w:szCs w:val="24"/>
          <w:u w:val="single"/>
        </w:rPr>
        <w:t>suggested length of 2–3 pages</w:t>
      </w:r>
      <w:r w:rsidRPr="006C1EA5">
        <w:rPr>
          <w:rFonts w:ascii="Times New Roman" w:eastAsia="Times New Roman" w:hAnsi="Times New Roman" w:cs="Times New Roman"/>
          <w:sz w:val="24"/>
          <w:szCs w:val="24"/>
          <w:u w:val="single"/>
        </w:rPr>
        <w:t>)</w:t>
      </w:r>
      <w:r w:rsidRPr="008E24F0">
        <w:rPr>
          <w:rFonts w:ascii="Times New Roman" w:eastAsia="Times New Roman" w:hAnsi="Times New Roman" w:cs="Times New Roman"/>
          <w:sz w:val="24"/>
          <w:szCs w:val="24"/>
        </w:rPr>
        <w:t xml:space="preserve"> by doing the following:</w:t>
      </w:r>
    </w:p>
    <w:p w14:paraId="65374097"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13B5D9CB" w14:textId="77777777" w:rsidR="008E24F0" w:rsidRPr="008E24F0" w:rsidRDefault="008E24F0" w:rsidP="008E24F0">
      <w:pPr>
        <w:spacing w:after="0" w:line="240" w:lineRule="auto"/>
        <w:ind w:left="360" w:hanging="360"/>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A.  Discuss how the application of nursing-quality indicators could assist the nurses in this case in identifying issues that may interfere with patient care.</w:t>
      </w:r>
    </w:p>
    <w:p w14:paraId="4270FAAA"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034D3543" w14:textId="77777777" w:rsidR="008E24F0" w:rsidRPr="008E24F0" w:rsidRDefault="008E24F0" w:rsidP="008E24F0">
      <w:pPr>
        <w:spacing w:after="0" w:line="240" w:lineRule="auto"/>
        <w:ind w:left="360" w:hanging="360"/>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B.  Analyze how hospital data of specific nursing-quality indicators (such as incidence of pressure ulcers and prevalence of restraints) could advance quality patient care throughout the hospital.</w:t>
      </w:r>
    </w:p>
    <w:p w14:paraId="4400F53A"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73CC7A27" w14:textId="77777777" w:rsidR="008E24F0" w:rsidRPr="008E24F0" w:rsidRDefault="008E24F0" w:rsidP="008E24F0">
      <w:pPr>
        <w:spacing w:after="0" w:line="240" w:lineRule="auto"/>
        <w:ind w:left="360" w:hanging="360"/>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C.  Analyze the specific system resources, referrals, or colleagues that you, as the nursing shift supervisor, could use to resolve an ethical issue in this scenario.</w:t>
      </w:r>
    </w:p>
    <w:p w14:paraId="067710F9"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20D2DC07" w14:textId="36F927A1" w:rsidR="008E24F0" w:rsidRPr="006C1EA5" w:rsidRDefault="008E24F0" w:rsidP="008E24F0">
      <w:pPr>
        <w:spacing w:after="0" w:line="240" w:lineRule="auto"/>
        <w:ind w:left="360" w:hanging="360"/>
        <w:rPr>
          <w:rFonts w:ascii="Times New Roman" w:eastAsia="Times New Roman" w:hAnsi="Times New Roman" w:cs="Times New Roman"/>
          <w:color w:val="FF0000"/>
          <w:sz w:val="24"/>
          <w:szCs w:val="24"/>
        </w:rPr>
      </w:pPr>
      <w:r w:rsidRPr="008E24F0">
        <w:rPr>
          <w:rFonts w:ascii="Times New Roman" w:eastAsia="Times New Roman" w:hAnsi="Times New Roman" w:cs="Times New Roman"/>
          <w:sz w:val="24"/>
          <w:szCs w:val="24"/>
        </w:rPr>
        <w:t>D.  Acknowledge sources, using in-text citations and references, for content that is quoted, paraphrased, or summarized.</w:t>
      </w:r>
      <w:r w:rsidR="006C1EA5">
        <w:rPr>
          <w:rFonts w:ascii="Times New Roman" w:eastAsia="Times New Roman" w:hAnsi="Times New Roman" w:cs="Times New Roman"/>
          <w:sz w:val="24"/>
          <w:szCs w:val="24"/>
        </w:rPr>
        <w:t xml:space="preserve"> </w:t>
      </w:r>
    </w:p>
    <w:p w14:paraId="544FBB87" w14:textId="77777777" w:rsidR="008E24F0" w:rsidRPr="008E24F0" w:rsidRDefault="008E24F0" w:rsidP="008E24F0">
      <w:pPr>
        <w:spacing w:after="0" w:line="240" w:lineRule="auto"/>
        <w:rPr>
          <w:rFonts w:ascii="Times New Roman" w:eastAsia="Times New Roman" w:hAnsi="Times New Roman" w:cs="Times New Roman"/>
          <w:sz w:val="24"/>
          <w:szCs w:val="24"/>
        </w:rPr>
      </w:pPr>
    </w:p>
    <w:p w14:paraId="4FC4A810" w14:textId="59349C41" w:rsidR="00C60D3F" w:rsidRDefault="008E24F0" w:rsidP="00C60D3F">
      <w:pPr>
        <w:spacing w:after="0" w:line="240" w:lineRule="auto"/>
        <w:ind w:left="360" w:hanging="360"/>
        <w:rPr>
          <w:rFonts w:ascii="Times New Roman" w:eastAsia="Times New Roman" w:hAnsi="Times New Roman" w:cs="Times New Roman"/>
          <w:sz w:val="24"/>
          <w:szCs w:val="24"/>
        </w:rPr>
      </w:pPr>
      <w:r w:rsidRPr="008E24F0">
        <w:rPr>
          <w:rFonts w:ascii="Times New Roman" w:eastAsia="Times New Roman" w:hAnsi="Times New Roman" w:cs="Times New Roman"/>
          <w:sz w:val="24"/>
          <w:szCs w:val="24"/>
        </w:rPr>
        <w:t>E.  Demonstrate professional communication in the content and presentation of your submission.</w:t>
      </w:r>
    </w:p>
    <w:p w14:paraId="525B5FD9" w14:textId="1678F9CD" w:rsidR="00C60D3F" w:rsidRDefault="00C60D3F" w:rsidP="00C60D3F">
      <w:pPr>
        <w:spacing w:after="0" w:line="240" w:lineRule="auto"/>
        <w:ind w:left="360" w:hanging="360"/>
        <w:rPr>
          <w:rFonts w:ascii="Times New Roman" w:eastAsia="Times New Roman" w:hAnsi="Times New Roman" w:cs="Times New Roman"/>
          <w:sz w:val="24"/>
          <w:szCs w:val="24"/>
        </w:rPr>
      </w:pPr>
    </w:p>
    <w:p w14:paraId="3A13EB84" w14:textId="77777777" w:rsidR="00C60D3F" w:rsidRPr="00C60D3F" w:rsidRDefault="00C60D3F" w:rsidP="00C60D3F">
      <w:pPr>
        <w:spacing w:after="0" w:line="240" w:lineRule="auto"/>
        <w:ind w:left="360" w:hanging="360"/>
        <w:rPr>
          <w:rFonts w:ascii="Times New Roman" w:eastAsia="Times New Roman" w:hAnsi="Times New Roman" w:cs="Times New Roman"/>
          <w:sz w:val="24"/>
          <w:szCs w:val="24"/>
        </w:rPr>
      </w:pPr>
    </w:p>
    <w:p w14:paraId="5C62A45F" w14:textId="77777777" w:rsidR="00C60D3F" w:rsidRDefault="00C60D3F" w:rsidP="008E24F0">
      <w:pPr>
        <w:spacing w:after="0" w:line="240" w:lineRule="auto"/>
        <w:rPr>
          <w:rFonts w:ascii="Arial" w:eastAsia="Times New Roman" w:hAnsi="Arial" w:cs="Arial"/>
          <w:sz w:val="33"/>
          <w:szCs w:val="33"/>
        </w:rPr>
      </w:pPr>
    </w:p>
    <w:p w14:paraId="760CED2A" w14:textId="4670470D" w:rsidR="008E24F0" w:rsidRPr="008E24F0" w:rsidRDefault="008E24F0" w:rsidP="008E24F0">
      <w:pPr>
        <w:spacing w:after="0" w:line="240" w:lineRule="auto"/>
        <w:rPr>
          <w:rFonts w:ascii="Arial" w:eastAsia="Times New Roman" w:hAnsi="Arial" w:cs="Arial"/>
          <w:sz w:val="33"/>
          <w:szCs w:val="33"/>
        </w:rPr>
      </w:pPr>
      <w:r w:rsidRPr="008E24F0">
        <w:rPr>
          <w:rFonts w:ascii="Arial" w:eastAsia="Times New Roman" w:hAnsi="Arial" w:cs="Arial"/>
          <w:sz w:val="33"/>
          <w:szCs w:val="33"/>
        </w:rPr>
        <w:t>RUBRIC</w:t>
      </w:r>
    </w:p>
    <w:p w14:paraId="68F359AB" w14:textId="77777777" w:rsidR="008E24F0" w:rsidRPr="008E24F0" w:rsidRDefault="009C1AE7" w:rsidP="008E24F0">
      <w:pPr>
        <w:spacing w:after="0" w:line="240" w:lineRule="auto"/>
        <w:rPr>
          <w:rFonts w:ascii="Arial" w:eastAsia="Times New Roman" w:hAnsi="Arial" w:cs="Arial"/>
          <w:sz w:val="33"/>
          <w:szCs w:val="33"/>
        </w:rPr>
      </w:pPr>
      <w:r>
        <w:rPr>
          <w:rFonts w:ascii="Arial" w:eastAsia="Times New Roman" w:hAnsi="Arial" w:cs="Arial"/>
          <w:sz w:val="33"/>
          <w:szCs w:val="33"/>
        </w:rPr>
        <w:pict w14:anchorId="73A149B2">
          <v:rect id="_x0000_i1029" style="width:730.65pt;height:.75pt" o:hrpct="0" o:hralign="center" o:hrstd="t" o:hr="t" fillcolor="#a0a0a0" stroked="f"/>
        </w:pict>
      </w:r>
    </w:p>
    <w:p w14:paraId="5AC3E73C" w14:textId="77777777" w:rsidR="008E24F0" w:rsidRPr="008E24F0" w:rsidRDefault="008E24F0" w:rsidP="008E24F0">
      <w:pPr>
        <w:spacing w:after="0" w:line="240" w:lineRule="auto"/>
        <w:textAlignment w:val="top"/>
        <w:rPr>
          <w:rFonts w:ascii="Arial" w:eastAsia="Times New Roman" w:hAnsi="Arial" w:cs="Arial"/>
          <w:b/>
          <w:bCs/>
          <w:caps/>
          <w:color w:val="999999"/>
          <w:spacing w:val="8"/>
          <w:sz w:val="15"/>
          <w:szCs w:val="15"/>
        </w:rPr>
      </w:pPr>
      <w:proofErr w:type="gramStart"/>
      <w:r w:rsidRPr="008E24F0">
        <w:rPr>
          <w:rFonts w:ascii="Arial" w:eastAsia="Times New Roman" w:hAnsi="Arial" w:cs="Arial"/>
          <w:b/>
          <w:bCs/>
          <w:caps/>
          <w:color w:val="999999"/>
          <w:spacing w:val="8"/>
          <w:sz w:val="15"/>
          <w:szCs w:val="15"/>
        </w:rPr>
        <w:t>A:UNDERSTANDING</w:t>
      </w:r>
      <w:proofErr w:type="gramEnd"/>
      <w:r w:rsidRPr="008E24F0">
        <w:rPr>
          <w:rFonts w:ascii="Arial" w:eastAsia="Times New Roman" w:hAnsi="Arial" w:cs="Arial"/>
          <w:b/>
          <w:bCs/>
          <w:caps/>
          <w:color w:val="999999"/>
          <w:spacing w:val="8"/>
          <w:sz w:val="15"/>
          <w:szCs w:val="15"/>
        </w:rPr>
        <w:t xml:space="preserve"> OF NURSING QUALITY INDICATORS</w:t>
      </w:r>
    </w:p>
    <w:tbl>
      <w:tblPr>
        <w:tblW w:w="15690" w:type="dxa"/>
        <w:tblCellMar>
          <w:left w:w="0" w:type="dxa"/>
          <w:right w:w="0" w:type="dxa"/>
        </w:tblCellMar>
        <w:tblLook w:val="04A0" w:firstRow="1" w:lastRow="0" w:firstColumn="1" w:lastColumn="0" w:noHBand="0" w:noVBand="1"/>
        <w:tblDescription w:val="The Task Rubric Table"/>
      </w:tblPr>
      <w:tblGrid>
        <w:gridCol w:w="2936"/>
        <w:gridCol w:w="6602"/>
        <w:gridCol w:w="6152"/>
      </w:tblGrid>
      <w:tr w:rsidR="008E24F0" w:rsidRPr="008E24F0" w14:paraId="19B4ECC0" w14:textId="77777777" w:rsidTr="008E24F0">
        <w:tc>
          <w:tcPr>
            <w:tcW w:w="0" w:type="auto"/>
            <w:tcBorders>
              <w:bottom w:val="nil"/>
            </w:tcBorders>
            <w:tcMar>
              <w:top w:w="0" w:type="dxa"/>
              <w:left w:w="150" w:type="dxa"/>
              <w:bottom w:w="0" w:type="dxa"/>
              <w:right w:w="225" w:type="dxa"/>
            </w:tcMar>
            <w:hideMark/>
          </w:tcPr>
          <w:p w14:paraId="288ADB24"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NOT EVIDENT</w:t>
            </w:r>
          </w:p>
          <w:p w14:paraId="7205AE98"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A discussion of applying nursing-quality indicators is not provided.</w:t>
            </w:r>
          </w:p>
        </w:tc>
        <w:tc>
          <w:tcPr>
            <w:tcW w:w="0" w:type="auto"/>
            <w:tcBorders>
              <w:bottom w:val="nil"/>
            </w:tcBorders>
            <w:tcMar>
              <w:top w:w="0" w:type="dxa"/>
              <w:left w:w="0" w:type="dxa"/>
              <w:bottom w:w="0" w:type="dxa"/>
              <w:right w:w="225" w:type="dxa"/>
            </w:tcMar>
            <w:hideMark/>
          </w:tcPr>
          <w:p w14:paraId="5F07F819"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APPROACHING COMPETENCE</w:t>
            </w:r>
          </w:p>
          <w:p w14:paraId="4FC5D316"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discussion does not logically address how the application of nursing-quality indicators could assist the nurses in the scenario with identification of issues that may interfere with patient care.</w:t>
            </w:r>
          </w:p>
        </w:tc>
        <w:tc>
          <w:tcPr>
            <w:tcW w:w="0" w:type="auto"/>
            <w:tcBorders>
              <w:bottom w:val="nil"/>
              <w:right w:val="nil"/>
            </w:tcBorders>
            <w:tcMar>
              <w:top w:w="0" w:type="dxa"/>
              <w:left w:w="0" w:type="dxa"/>
              <w:bottom w:w="0" w:type="dxa"/>
              <w:right w:w="150" w:type="dxa"/>
            </w:tcMar>
            <w:hideMark/>
          </w:tcPr>
          <w:p w14:paraId="733FE46E"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COMPETENT</w:t>
            </w:r>
          </w:p>
          <w:p w14:paraId="752B504F"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discussion logically addresses how the application of nursing-quality indicators could assist the nurses in the scenario with identification of issues that may interfere with patient care.</w:t>
            </w:r>
          </w:p>
        </w:tc>
      </w:tr>
    </w:tbl>
    <w:p w14:paraId="4CEB3394" w14:textId="77777777" w:rsidR="008E24F0" w:rsidRPr="008E24F0" w:rsidRDefault="008E24F0" w:rsidP="008E24F0">
      <w:pPr>
        <w:spacing w:after="0" w:line="240" w:lineRule="auto"/>
        <w:textAlignment w:val="top"/>
        <w:rPr>
          <w:rFonts w:ascii="Arial" w:eastAsia="Times New Roman" w:hAnsi="Arial" w:cs="Arial"/>
          <w:b/>
          <w:bCs/>
          <w:caps/>
          <w:color w:val="999999"/>
          <w:spacing w:val="8"/>
          <w:sz w:val="15"/>
          <w:szCs w:val="15"/>
        </w:rPr>
      </w:pPr>
      <w:proofErr w:type="gramStart"/>
      <w:r w:rsidRPr="008E24F0">
        <w:rPr>
          <w:rFonts w:ascii="Arial" w:eastAsia="Times New Roman" w:hAnsi="Arial" w:cs="Arial"/>
          <w:b/>
          <w:bCs/>
          <w:caps/>
          <w:color w:val="999999"/>
          <w:spacing w:val="8"/>
          <w:sz w:val="15"/>
          <w:szCs w:val="15"/>
        </w:rPr>
        <w:t>B:ADVANCING</w:t>
      </w:r>
      <w:proofErr w:type="gramEnd"/>
      <w:r w:rsidRPr="008E24F0">
        <w:rPr>
          <w:rFonts w:ascii="Arial" w:eastAsia="Times New Roman" w:hAnsi="Arial" w:cs="Arial"/>
          <w:b/>
          <w:bCs/>
          <w:caps/>
          <w:color w:val="999999"/>
          <w:spacing w:val="8"/>
          <w:sz w:val="15"/>
          <w:szCs w:val="15"/>
        </w:rPr>
        <w:t xml:space="preserve"> QUALITY PATIENT CARE</w:t>
      </w:r>
    </w:p>
    <w:tbl>
      <w:tblPr>
        <w:tblW w:w="15690" w:type="dxa"/>
        <w:tblCellMar>
          <w:left w:w="0" w:type="dxa"/>
          <w:right w:w="0" w:type="dxa"/>
        </w:tblCellMar>
        <w:tblLook w:val="04A0" w:firstRow="1" w:lastRow="0" w:firstColumn="1" w:lastColumn="0" w:noHBand="0" w:noVBand="1"/>
        <w:tblDescription w:val="The Task Rubric Table"/>
      </w:tblPr>
      <w:tblGrid>
        <w:gridCol w:w="3159"/>
        <w:gridCol w:w="6552"/>
        <w:gridCol w:w="5979"/>
      </w:tblGrid>
      <w:tr w:rsidR="008E24F0" w:rsidRPr="008E24F0" w14:paraId="38F06C3A" w14:textId="77777777" w:rsidTr="008E24F0">
        <w:tc>
          <w:tcPr>
            <w:tcW w:w="0" w:type="auto"/>
            <w:tcBorders>
              <w:bottom w:val="nil"/>
            </w:tcBorders>
            <w:tcMar>
              <w:top w:w="0" w:type="dxa"/>
              <w:left w:w="150" w:type="dxa"/>
              <w:bottom w:w="0" w:type="dxa"/>
              <w:right w:w="225" w:type="dxa"/>
            </w:tcMar>
            <w:hideMark/>
          </w:tcPr>
          <w:p w14:paraId="76268696"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NOT EVIDENT</w:t>
            </w:r>
          </w:p>
          <w:p w14:paraId="3F060FD2"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lastRenderedPageBreak/>
              <w:t>An analysis of potential advancement(s) to patient care is not provided.</w:t>
            </w:r>
          </w:p>
        </w:tc>
        <w:tc>
          <w:tcPr>
            <w:tcW w:w="0" w:type="auto"/>
            <w:tcBorders>
              <w:bottom w:val="nil"/>
            </w:tcBorders>
            <w:tcMar>
              <w:top w:w="0" w:type="dxa"/>
              <w:left w:w="0" w:type="dxa"/>
              <w:bottom w:w="0" w:type="dxa"/>
              <w:right w:w="225" w:type="dxa"/>
            </w:tcMar>
            <w:hideMark/>
          </w:tcPr>
          <w:p w14:paraId="6699B158"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lastRenderedPageBreak/>
              <w:t>APPROACHING COMPETENCE</w:t>
            </w:r>
          </w:p>
          <w:p w14:paraId="313576CE"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lastRenderedPageBreak/>
              <w:t>The analysis does not identify specific nursing-quality indicators from the scenario or does not logically discuss how hospital data on the identified indicators could advance quality patient care throughout the hospital.</w:t>
            </w:r>
          </w:p>
        </w:tc>
        <w:tc>
          <w:tcPr>
            <w:tcW w:w="0" w:type="auto"/>
            <w:tcBorders>
              <w:bottom w:val="nil"/>
              <w:right w:val="nil"/>
            </w:tcBorders>
            <w:tcMar>
              <w:top w:w="0" w:type="dxa"/>
              <w:left w:w="0" w:type="dxa"/>
              <w:bottom w:w="0" w:type="dxa"/>
              <w:right w:w="150" w:type="dxa"/>
            </w:tcMar>
            <w:hideMark/>
          </w:tcPr>
          <w:p w14:paraId="6B1B7DA6"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lastRenderedPageBreak/>
              <w:t>COMPETENT</w:t>
            </w:r>
          </w:p>
          <w:p w14:paraId="18B027B8"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lastRenderedPageBreak/>
              <w:t>The analysis identifies specific nursing-quality indicators from the scenario and logically discusses how hospital data on the identified indicators could advance quality patient care throughout the hospital.</w:t>
            </w:r>
          </w:p>
        </w:tc>
      </w:tr>
    </w:tbl>
    <w:p w14:paraId="7A74B140" w14:textId="77777777" w:rsidR="008E24F0" w:rsidRPr="008E24F0" w:rsidRDefault="008E24F0" w:rsidP="008E24F0">
      <w:pPr>
        <w:spacing w:after="0" w:line="240" w:lineRule="auto"/>
        <w:textAlignment w:val="top"/>
        <w:rPr>
          <w:rFonts w:ascii="Arial" w:eastAsia="Times New Roman" w:hAnsi="Arial" w:cs="Arial"/>
          <w:b/>
          <w:bCs/>
          <w:caps/>
          <w:color w:val="999999"/>
          <w:spacing w:val="8"/>
          <w:sz w:val="15"/>
          <w:szCs w:val="15"/>
        </w:rPr>
      </w:pPr>
      <w:proofErr w:type="gramStart"/>
      <w:r w:rsidRPr="008E24F0">
        <w:rPr>
          <w:rFonts w:ascii="Arial" w:eastAsia="Times New Roman" w:hAnsi="Arial" w:cs="Arial"/>
          <w:b/>
          <w:bCs/>
          <w:caps/>
          <w:color w:val="999999"/>
          <w:spacing w:val="8"/>
          <w:sz w:val="15"/>
          <w:szCs w:val="15"/>
        </w:rPr>
        <w:lastRenderedPageBreak/>
        <w:t>C:RESOLUTION</w:t>
      </w:r>
      <w:proofErr w:type="gramEnd"/>
      <w:r w:rsidRPr="008E24F0">
        <w:rPr>
          <w:rFonts w:ascii="Arial" w:eastAsia="Times New Roman" w:hAnsi="Arial" w:cs="Arial"/>
          <w:b/>
          <w:bCs/>
          <w:caps/>
          <w:color w:val="999999"/>
          <w:spacing w:val="8"/>
          <w:sz w:val="15"/>
          <w:szCs w:val="15"/>
        </w:rPr>
        <w:t xml:space="preserve"> OF ETHICAL ISSUES</w:t>
      </w:r>
    </w:p>
    <w:tbl>
      <w:tblPr>
        <w:tblW w:w="15690" w:type="dxa"/>
        <w:tblCellMar>
          <w:left w:w="0" w:type="dxa"/>
          <w:right w:w="0" w:type="dxa"/>
        </w:tblCellMar>
        <w:tblLook w:val="04A0" w:firstRow="1" w:lastRow="0" w:firstColumn="1" w:lastColumn="0" w:noHBand="0" w:noVBand="1"/>
        <w:tblDescription w:val="The Task Rubric Table"/>
      </w:tblPr>
      <w:tblGrid>
        <w:gridCol w:w="3618"/>
        <w:gridCol w:w="6252"/>
        <w:gridCol w:w="5820"/>
      </w:tblGrid>
      <w:tr w:rsidR="008E24F0" w:rsidRPr="008E24F0" w14:paraId="401A71A6" w14:textId="77777777" w:rsidTr="008E24F0">
        <w:tc>
          <w:tcPr>
            <w:tcW w:w="0" w:type="auto"/>
            <w:tcBorders>
              <w:bottom w:val="nil"/>
            </w:tcBorders>
            <w:tcMar>
              <w:top w:w="0" w:type="dxa"/>
              <w:left w:w="150" w:type="dxa"/>
              <w:bottom w:w="0" w:type="dxa"/>
              <w:right w:w="225" w:type="dxa"/>
            </w:tcMar>
            <w:hideMark/>
          </w:tcPr>
          <w:p w14:paraId="69C0EFB0"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NOT EVIDENT</w:t>
            </w:r>
          </w:p>
          <w:p w14:paraId="29B8347D"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An analysis of the use of system resources, referrals, or colleague for resolving ethical issues is not provided.</w:t>
            </w:r>
          </w:p>
        </w:tc>
        <w:tc>
          <w:tcPr>
            <w:tcW w:w="0" w:type="auto"/>
            <w:tcBorders>
              <w:bottom w:val="nil"/>
            </w:tcBorders>
            <w:tcMar>
              <w:top w:w="0" w:type="dxa"/>
              <w:left w:w="0" w:type="dxa"/>
              <w:bottom w:w="0" w:type="dxa"/>
              <w:right w:w="225" w:type="dxa"/>
            </w:tcMar>
            <w:hideMark/>
          </w:tcPr>
          <w:p w14:paraId="1AC27B6D"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APPROACHING COMPETENCE</w:t>
            </w:r>
          </w:p>
          <w:p w14:paraId="3205BA2C"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analysis describes one or more system resources, referrals, and/or colleagues that are inappropriate for the candidate to use in the role of nursing shift supervisor to resolve the ethical issue from the scenario.</w:t>
            </w:r>
          </w:p>
        </w:tc>
        <w:tc>
          <w:tcPr>
            <w:tcW w:w="0" w:type="auto"/>
            <w:tcBorders>
              <w:bottom w:val="nil"/>
              <w:right w:val="nil"/>
            </w:tcBorders>
            <w:tcMar>
              <w:top w:w="0" w:type="dxa"/>
              <w:left w:w="0" w:type="dxa"/>
              <w:bottom w:w="0" w:type="dxa"/>
              <w:right w:w="150" w:type="dxa"/>
            </w:tcMar>
            <w:hideMark/>
          </w:tcPr>
          <w:p w14:paraId="20C3FEF5"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COMPETENT</w:t>
            </w:r>
          </w:p>
          <w:p w14:paraId="1A18AFBC"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analysis describes specific system resources, referrals, or colleagues that are appropriate for the candidate to use in the role of the nursing shift supervisor to resolve the ethical issue from the scenario.</w:t>
            </w:r>
          </w:p>
        </w:tc>
      </w:tr>
    </w:tbl>
    <w:p w14:paraId="5186C98A" w14:textId="77777777" w:rsidR="008E24F0" w:rsidRPr="008E24F0" w:rsidRDefault="008E24F0" w:rsidP="008E24F0">
      <w:pPr>
        <w:spacing w:after="0" w:line="240" w:lineRule="auto"/>
        <w:textAlignment w:val="top"/>
        <w:rPr>
          <w:rFonts w:ascii="Arial" w:eastAsia="Times New Roman" w:hAnsi="Arial" w:cs="Arial"/>
          <w:b/>
          <w:bCs/>
          <w:caps/>
          <w:color w:val="999999"/>
          <w:spacing w:val="8"/>
          <w:sz w:val="15"/>
          <w:szCs w:val="15"/>
        </w:rPr>
      </w:pPr>
      <w:r w:rsidRPr="008E24F0">
        <w:rPr>
          <w:rFonts w:ascii="Arial" w:eastAsia="Times New Roman" w:hAnsi="Arial" w:cs="Arial"/>
          <w:b/>
          <w:bCs/>
          <w:caps/>
          <w:color w:val="999999"/>
          <w:spacing w:val="8"/>
          <w:sz w:val="15"/>
          <w:szCs w:val="15"/>
        </w:rPr>
        <w:t>D:</w:t>
      </w:r>
      <w:hyperlink r:id="rId7" w:tgtFrame="_blank" w:tooltip="https://lrps.wgu.edu/provision/71484321" w:history="1">
        <w:r w:rsidRPr="008E24F0">
          <w:rPr>
            <w:rFonts w:ascii="Arial" w:eastAsia="Times New Roman" w:hAnsi="Arial" w:cs="Arial"/>
            <w:b/>
            <w:bCs/>
            <w:caps/>
            <w:color w:val="999999"/>
            <w:spacing w:val="8"/>
            <w:sz w:val="15"/>
            <w:szCs w:val="15"/>
            <w:u w:val="single"/>
          </w:rPr>
          <w:t>SOURCES</w:t>
        </w:r>
      </w:hyperlink>
    </w:p>
    <w:tbl>
      <w:tblPr>
        <w:tblW w:w="15690" w:type="dxa"/>
        <w:tblCellMar>
          <w:left w:w="0" w:type="dxa"/>
          <w:right w:w="0" w:type="dxa"/>
        </w:tblCellMar>
        <w:tblLook w:val="04A0" w:firstRow="1" w:lastRow="0" w:firstColumn="1" w:lastColumn="0" w:noHBand="0" w:noVBand="1"/>
        <w:tblDescription w:val="The Task Rubric Table"/>
      </w:tblPr>
      <w:tblGrid>
        <w:gridCol w:w="4183"/>
        <w:gridCol w:w="5662"/>
        <w:gridCol w:w="5845"/>
      </w:tblGrid>
      <w:tr w:rsidR="008E24F0" w:rsidRPr="008E24F0" w14:paraId="065B0448" w14:textId="77777777" w:rsidTr="008E24F0">
        <w:tc>
          <w:tcPr>
            <w:tcW w:w="0" w:type="auto"/>
            <w:tcBorders>
              <w:bottom w:val="nil"/>
            </w:tcBorders>
            <w:tcMar>
              <w:top w:w="0" w:type="dxa"/>
              <w:left w:w="150" w:type="dxa"/>
              <w:bottom w:w="0" w:type="dxa"/>
              <w:right w:w="225" w:type="dxa"/>
            </w:tcMar>
            <w:hideMark/>
          </w:tcPr>
          <w:p w14:paraId="3AEEA3FA"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NOT EVIDENT</w:t>
            </w:r>
          </w:p>
          <w:p w14:paraId="7015766C"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submission does not include both in-text citations and a reference list for sources that are quoted, paraphrased, or summarized.</w:t>
            </w:r>
          </w:p>
        </w:tc>
        <w:tc>
          <w:tcPr>
            <w:tcW w:w="0" w:type="auto"/>
            <w:tcBorders>
              <w:bottom w:val="nil"/>
            </w:tcBorders>
            <w:tcMar>
              <w:top w:w="0" w:type="dxa"/>
              <w:left w:w="0" w:type="dxa"/>
              <w:bottom w:w="0" w:type="dxa"/>
              <w:right w:w="225" w:type="dxa"/>
            </w:tcMar>
            <w:hideMark/>
          </w:tcPr>
          <w:p w14:paraId="026D0DD1"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APPROACHING COMPETENCE</w:t>
            </w:r>
          </w:p>
          <w:p w14:paraId="2CB7B2B7"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submission includes in-text citations for sources that are quoted, paraphrased, or summarized and a reference list; however, the citations or reference list is incomplete or inaccurate.</w:t>
            </w:r>
          </w:p>
        </w:tc>
        <w:tc>
          <w:tcPr>
            <w:tcW w:w="0" w:type="auto"/>
            <w:tcBorders>
              <w:bottom w:val="nil"/>
              <w:right w:val="nil"/>
            </w:tcBorders>
            <w:tcMar>
              <w:top w:w="0" w:type="dxa"/>
              <w:left w:w="0" w:type="dxa"/>
              <w:bottom w:w="0" w:type="dxa"/>
              <w:right w:w="150" w:type="dxa"/>
            </w:tcMar>
            <w:hideMark/>
          </w:tcPr>
          <w:p w14:paraId="1E4FDB45"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COMPETENT</w:t>
            </w:r>
          </w:p>
          <w:p w14:paraId="789BA6CD"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The submission includes in-text citations for sources that are properly quoted, paraphrased, or summarized and a reference list that accurately identifies the author, date, title, and source location as available.</w:t>
            </w:r>
          </w:p>
        </w:tc>
      </w:tr>
    </w:tbl>
    <w:p w14:paraId="6CBFF0BB" w14:textId="77777777" w:rsidR="008E24F0" w:rsidRPr="008E24F0" w:rsidRDefault="008E24F0" w:rsidP="008E24F0">
      <w:pPr>
        <w:spacing w:after="0" w:line="240" w:lineRule="auto"/>
        <w:textAlignment w:val="top"/>
        <w:rPr>
          <w:rFonts w:ascii="Arial" w:eastAsia="Times New Roman" w:hAnsi="Arial" w:cs="Arial"/>
          <w:b/>
          <w:bCs/>
          <w:caps/>
          <w:color w:val="999999"/>
          <w:spacing w:val="8"/>
          <w:sz w:val="15"/>
          <w:szCs w:val="15"/>
        </w:rPr>
      </w:pPr>
      <w:r w:rsidRPr="008E24F0">
        <w:rPr>
          <w:rFonts w:ascii="Arial" w:eastAsia="Times New Roman" w:hAnsi="Arial" w:cs="Arial"/>
          <w:b/>
          <w:bCs/>
          <w:caps/>
          <w:color w:val="999999"/>
          <w:spacing w:val="8"/>
          <w:sz w:val="15"/>
          <w:szCs w:val="15"/>
        </w:rPr>
        <w:t>E:</w:t>
      </w:r>
      <w:hyperlink r:id="rId8" w:tgtFrame="_blank" w:tooltip="https://lrps.wgu.edu/provision/27641407" w:history="1">
        <w:r w:rsidRPr="008E24F0">
          <w:rPr>
            <w:rFonts w:ascii="Arial" w:eastAsia="Times New Roman" w:hAnsi="Arial" w:cs="Arial"/>
            <w:b/>
            <w:bCs/>
            <w:caps/>
            <w:color w:val="999999"/>
            <w:spacing w:val="8"/>
            <w:sz w:val="15"/>
            <w:szCs w:val="15"/>
            <w:u w:val="single"/>
          </w:rPr>
          <w:t>PROFESSIONAL COMMUNICATION</w:t>
        </w:r>
      </w:hyperlink>
    </w:p>
    <w:tbl>
      <w:tblPr>
        <w:tblW w:w="15690" w:type="dxa"/>
        <w:tblCellMar>
          <w:left w:w="0" w:type="dxa"/>
          <w:right w:w="0" w:type="dxa"/>
        </w:tblCellMar>
        <w:tblLook w:val="04A0" w:firstRow="1" w:lastRow="0" w:firstColumn="1" w:lastColumn="0" w:noHBand="0" w:noVBand="1"/>
        <w:tblDescription w:val="The Task Rubric Table"/>
      </w:tblPr>
      <w:tblGrid>
        <w:gridCol w:w="4397"/>
        <w:gridCol w:w="4541"/>
        <w:gridCol w:w="6752"/>
      </w:tblGrid>
      <w:tr w:rsidR="008E24F0" w:rsidRPr="008E24F0" w14:paraId="5050686E" w14:textId="77777777" w:rsidTr="008E24F0">
        <w:tc>
          <w:tcPr>
            <w:tcW w:w="0" w:type="auto"/>
            <w:tcBorders>
              <w:bottom w:val="nil"/>
            </w:tcBorders>
            <w:tcMar>
              <w:top w:w="0" w:type="dxa"/>
              <w:left w:w="150" w:type="dxa"/>
              <w:bottom w:w="0" w:type="dxa"/>
              <w:right w:w="225" w:type="dxa"/>
            </w:tcMar>
            <w:hideMark/>
          </w:tcPr>
          <w:p w14:paraId="1A832714"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NOT EVIDENT</w:t>
            </w:r>
          </w:p>
          <w:p w14:paraId="347EE888"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Content is unstructured, is disjointed, or contains pervasive errors in mechanics, usage, or grammar. Vocabulary or tone is unprofessional or distracts from the topic.</w:t>
            </w:r>
          </w:p>
        </w:tc>
        <w:tc>
          <w:tcPr>
            <w:tcW w:w="0" w:type="auto"/>
            <w:tcBorders>
              <w:bottom w:val="nil"/>
            </w:tcBorders>
            <w:tcMar>
              <w:top w:w="0" w:type="dxa"/>
              <w:left w:w="0" w:type="dxa"/>
              <w:bottom w:w="0" w:type="dxa"/>
              <w:right w:w="225" w:type="dxa"/>
            </w:tcMar>
            <w:hideMark/>
          </w:tcPr>
          <w:p w14:paraId="03AB8114"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APPROACHING COMPETENCE</w:t>
            </w:r>
          </w:p>
          <w:p w14:paraId="65837D4F"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Content is poorly organized, is difficult to follow, or contains errors in mechanics, usage, or grammar that cause confusion. Terminology is misused or ineffective.</w:t>
            </w:r>
          </w:p>
        </w:tc>
        <w:tc>
          <w:tcPr>
            <w:tcW w:w="0" w:type="auto"/>
            <w:tcBorders>
              <w:bottom w:val="nil"/>
              <w:right w:val="nil"/>
            </w:tcBorders>
            <w:tcMar>
              <w:top w:w="0" w:type="dxa"/>
              <w:left w:w="0" w:type="dxa"/>
              <w:bottom w:w="0" w:type="dxa"/>
              <w:right w:w="150" w:type="dxa"/>
            </w:tcMar>
            <w:hideMark/>
          </w:tcPr>
          <w:p w14:paraId="006B1D83" w14:textId="77777777" w:rsidR="008E24F0" w:rsidRPr="008E24F0" w:rsidRDefault="008E24F0" w:rsidP="008E24F0">
            <w:pPr>
              <w:shd w:val="clear" w:color="auto" w:fill="FFFFFF"/>
              <w:spacing w:after="100" w:afterAutospacing="1" w:line="240" w:lineRule="auto"/>
              <w:rPr>
                <w:rFonts w:ascii="Times New Roman" w:eastAsia="Times New Roman" w:hAnsi="Times New Roman" w:cs="Times New Roman"/>
                <w:caps/>
                <w:sz w:val="24"/>
                <w:szCs w:val="24"/>
              </w:rPr>
            </w:pPr>
            <w:r w:rsidRPr="008E24F0">
              <w:rPr>
                <w:rFonts w:ascii="Times New Roman" w:eastAsia="Times New Roman" w:hAnsi="Times New Roman" w:cs="Times New Roman"/>
                <w:b/>
                <w:bCs/>
                <w:caps/>
                <w:sz w:val="24"/>
                <w:szCs w:val="24"/>
              </w:rPr>
              <w:t>COMPETENT</w:t>
            </w:r>
          </w:p>
          <w:p w14:paraId="2857EDF4" w14:textId="77777777" w:rsidR="008E24F0" w:rsidRPr="008E24F0" w:rsidRDefault="008E24F0" w:rsidP="008E24F0">
            <w:pPr>
              <w:shd w:val="clear" w:color="auto" w:fill="FFFFFF"/>
              <w:spacing w:after="0" w:line="240" w:lineRule="auto"/>
              <w:rPr>
                <w:rFonts w:ascii="Times New Roman" w:eastAsia="Times New Roman" w:hAnsi="Times New Roman" w:cs="Times New Roman"/>
                <w:color w:val="999999"/>
                <w:sz w:val="24"/>
                <w:szCs w:val="24"/>
              </w:rPr>
            </w:pPr>
            <w:r w:rsidRPr="008E24F0">
              <w:rPr>
                <w:rFonts w:ascii="Times New Roman" w:eastAsia="Times New Roman" w:hAnsi="Times New Roman" w:cs="Times New Roman"/>
                <w:color w:val="999999"/>
                <w:sz w:val="24"/>
                <w:szCs w:val="24"/>
              </w:rPr>
              <w:t>Content reflects attention to detail, is organized, and focuses on the main ideas as prescribed in the task or chosen by the candidate. Terminology is pertinent, is used correctly, and effectively conveys the intended meaning. Mechanics, usage, and grammar promote accurate interpretation and understanding.</w:t>
            </w:r>
          </w:p>
        </w:tc>
      </w:tr>
    </w:tbl>
    <w:p w14:paraId="4FECE2D6" w14:textId="77777777" w:rsidR="006E6B64" w:rsidRDefault="009C1AE7"/>
    <w:sectPr w:rsidR="006E6B64" w:rsidSect="00C60D3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F0"/>
    <w:rsid w:val="00263F56"/>
    <w:rsid w:val="0029270A"/>
    <w:rsid w:val="00301894"/>
    <w:rsid w:val="006C1EA5"/>
    <w:rsid w:val="008E24F0"/>
    <w:rsid w:val="00907E9E"/>
    <w:rsid w:val="009C1AE7"/>
    <w:rsid w:val="00A730D8"/>
    <w:rsid w:val="00C60D3F"/>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0EB5"/>
  <w15:chartTrackingRefBased/>
  <w15:docId w15:val="{21CA8382-2681-4307-88D0-930DECB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2780">
      <w:bodyDiv w:val="1"/>
      <w:marLeft w:val="0"/>
      <w:marRight w:val="0"/>
      <w:marTop w:val="0"/>
      <w:marBottom w:val="0"/>
      <w:divBdr>
        <w:top w:val="none" w:sz="0" w:space="0" w:color="auto"/>
        <w:left w:val="none" w:sz="0" w:space="0" w:color="auto"/>
        <w:bottom w:val="none" w:sz="0" w:space="0" w:color="auto"/>
        <w:right w:val="none" w:sz="0" w:space="0" w:color="auto"/>
      </w:divBdr>
      <w:divsChild>
        <w:div w:id="48572247">
          <w:marLeft w:val="0"/>
          <w:marRight w:val="0"/>
          <w:marTop w:val="0"/>
          <w:marBottom w:val="0"/>
          <w:divBdr>
            <w:top w:val="none" w:sz="0" w:space="0" w:color="auto"/>
            <w:left w:val="none" w:sz="0" w:space="0" w:color="auto"/>
            <w:bottom w:val="none" w:sz="0" w:space="0" w:color="auto"/>
            <w:right w:val="none" w:sz="0" w:space="0" w:color="auto"/>
          </w:divBdr>
          <w:divsChild>
            <w:div w:id="787698390">
              <w:marLeft w:val="0"/>
              <w:marRight w:val="0"/>
              <w:marTop w:val="0"/>
              <w:marBottom w:val="0"/>
              <w:divBdr>
                <w:top w:val="none" w:sz="0" w:space="0" w:color="auto"/>
                <w:left w:val="none" w:sz="0" w:space="0" w:color="auto"/>
                <w:bottom w:val="none" w:sz="0" w:space="0" w:color="auto"/>
                <w:right w:val="none" w:sz="0" w:space="0" w:color="auto"/>
              </w:divBdr>
            </w:div>
          </w:divsChild>
        </w:div>
        <w:div w:id="1371763034">
          <w:marLeft w:val="0"/>
          <w:marRight w:val="0"/>
          <w:marTop w:val="0"/>
          <w:marBottom w:val="0"/>
          <w:divBdr>
            <w:top w:val="none" w:sz="0" w:space="0" w:color="auto"/>
            <w:left w:val="none" w:sz="0" w:space="0" w:color="auto"/>
            <w:bottom w:val="none" w:sz="0" w:space="0" w:color="auto"/>
            <w:right w:val="none" w:sz="0" w:space="0" w:color="auto"/>
          </w:divBdr>
        </w:div>
        <w:div w:id="993531357">
          <w:marLeft w:val="0"/>
          <w:marRight w:val="0"/>
          <w:marTop w:val="0"/>
          <w:marBottom w:val="0"/>
          <w:divBdr>
            <w:top w:val="none" w:sz="0" w:space="0" w:color="auto"/>
            <w:left w:val="none" w:sz="0" w:space="0" w:color="auto"/>
            <w:bottom w:val="none" w:sz="0" w:space="0" w:color="auto"/>
            <w:right w:val="none" w:sz="0" w:space="0" w:color="auto"/>
          </w:divBdr>
        </w:div>
        <w:div w:id="1152867647">
          <w:marLeft w:val="0"/>
          <w:marRight w:val="0"/>
          <w:marTop w:val="0"/>
          <w:marBottom w:val="0"/>
          <w:divBdr>
            <w:top w:val="none" w:sz="0" w:space="0" w:color="auto"/>
            <w:left w:val="none" w:sz="0" w:space="0" w:color="auto"/>
            <w:bottom w:val="none" w:sz="0" w:space="0" w:color="auto"/>
            <w:right w:val="none" w:sz="0" w:space="0" w:color="auto"/>
          </w:divBdr>
        </w:div>
        <w:div w:id="1842697617">
          <w:marLeft w:val="0"/>
          <w:marRight w:val="0"/>
          <w:marTop w:val="0"/>
          <w:marBottom w:val="0"/>
          <w:divBdr>
            <w:top w:val="none" w:sz="0" w:space="0" w:color="auto"/>
            <w:left w:val="none" w:sz="0" w:space="0" w:color="auto"/>
            <w:bottom w:val="none" w:sz="0" w:space="0" w:color="auto"/>
            <w:right w:val="none" w:sz="0" w:space="0" w:color="auto"/>
          </w:divBdr>
          <w:divsChild>
            <w:div w:id="1331716786">
              <w:marLeft w:val="0"/>
              <w:marRight w:val="0"/>
              <w:marTop w:val="0"/>
              <w:marBottom w:val="0"/>
              <w:divBdr>
                <w:top w:val="none" w:sz="0" w:space="0" w:color="auto"/>
                <w:left w:val="none" w:sz="0" w:space="0" w:color="auto"/>
                <w:bottom w:val="none" w:sz="0" w:space="0" w:color="auto"/>
                <w:right w:val="none" w:sz="0" w:space="0" w:color="auto"/>
              </w:divBdr>
            </w:div>
          </w:divsChild>
        </w:div>
        <w:div w:id="927618051">
          <w:marLeft w:val="0"/>
          <w:marRight w:val="0"/>
          <w:marTop w:val="0"/>
          <w:marBottom w:val="0"/>
          <w:divBdr>
            <w:top w:val="none" w:sz="0" w:space="0" w:color="auto"/>
            <w:left w:val="none" w:sz="0" w:space="0" w:color="auto"/>
            <w:bottom w:val="none" w:sz="0" w:space="0" w:color="auto"/>
            <w:right w:val="none" w:sz="0" w:space="0" w:color="auto"/>
          </w:divBdr>
        </w:div>
        <w:div w:id="746616296">
          <w:marLeft w:val="0"/>
          <w:marRight w:val="0"/>
          <w:marTop w:val="0"/>
          <w:marBottom w:val="0"/>
          <w:divBdr>
            <w:top w:val="none" w:sz="0" w:space="0" w:color="auto"/>
            <w:left w:val="none" w:sz="0" w:space="0" w:color="auto"/>
            <w:bottom w:val="none" w:sz="0" w:space="0" w:color="auto"/>
            <w:right w:val="none" w:sz="0" w:space="0" w:color="auto"/>
          </w:divBdr>
          <w:divsChild>
            <w:div w:id="182978878">
              <w:marLeft w:val="0"/>
              <w:marRight w:val="0"/>
              <w:marTop w:val="0"/>
              <w:marBottom w:val="0"/>
              <w:divBdr>
                <w:top w:val="none" w:sz="0" w:space="0" w:color="auto"/>
                <w:left w:val="none" w:sz="0" w:space="0" w:color="auto"/>
                <w:bottom w:val="none" w:sz="0" w:space="0" w:color="auto"/>
                <w:right w:val="none" w:sz="0" w:space="0" w:color="auto"/>
              </w:divBdr>
            </w:div>
          </w:divsChild>
        </w:div>
        <w:div w:id="1951814125">
          <w:marLeft w:val="0"/>
          <w:marRight w:val="0"/>
          <w:marTop w:val="0"/>
          <w:marBottom w:val="0"/>
          <w:divBdr>
            <w:top w:val="none" w:sz="0" w:space="0" w:color="auto"/>
            <w:left w:val="none" w:sz="0" w:space="0" w:color="auto"/>
            <w:bottom w:val="none" w:sz="0" w:space="0" w:color="auto"/>
            <w:right w:val="none" w:sz="0" w:space="0" w:color="auto"/>
          </w:divBdr>
        </w:div>
        <w:div w:id="1090348881">
          <w:marLeft w:val="0"/>
          <w:marRight w:val="0"/>
          <w:marTop w:val="0"/>
          <w:marBottom w:val="0"/>
          <w:divBdr>
            <w:top w:val="none" w:sz="0" w:space="0" w:color="auto"/>
            <w:left w:val="none" w:sz="0" w:space="0" w:color="auto"/>
            <w:bottom w:val="none" w:sz="0" w:space="0" w:color="auto"/>
            <w:right w:val="none" w:sz="0" w:space="0" w:color="auto"/>
          </w:divBdr>
          <w:divsChild>
            <w:div w:id="459997659">
              <w:marLeft w:val="0"/>
              <w:marRight w:val="0"/>
              <w:marTop w:val="0"/>
              <w:marBottom w:val="0"/>
              <w:divBdr>
                <w:top w:val="none" w:sz="0" w:space="0" w:color="auto"/>
                <w:left w:val="none" w:sz="0" w:space="0" w:color="auto"/>
                <w:bottom w:val="none" w:sz="0" w:space="0" w:color="auto"/>
                <w:right w:val="none" w:sz="0" w:space="0" w:color="auto"/>
              </w:divBdr>
            </w:div>
          </w:divsChild>
        </w:div>
        <w:div w:id="592131271">
          <w:marLeft w:val="0"/>
          <w:marRight w:val="0"/>
          <w:marTop w:val="0"/>
          <w:marBottom w:val="0"/>
          <w:divBdr>
            <w:top w:val="none" w:sz="0" w:space="0" w:color="auto"/>
            <w:left w:val="none" w:sz="0" w:space="0" w:color="auto"/>
            <w:bottom w:val="none" w:sz="0" w:space="0" w:color="auto"/>
            <w:right w:val="none" w:sz="0" w:space="0" w:color="auto"/>
          </w:divBdr>
        </w:div>
        <w:div w:id="6299895">
          <w:marLeft w:val="0"/>
          <w:marRight w:val="0"/>
          <w:marTop w:val="0"/>
          <w:marBottom w:val="0"/>
          <w:divBdr>
            <w:top w:val="none" w:sz="0" w:space="0" w:color="auto"/>
            <w:left w:val="none" w:sz="0" w:space="0" w:color="auto"/>
            <w:bottom w:val="none" w:sz="0" w:space="0" w:color="auto"/>
            <w:right w:val="none" w:sz="0" w:space="0" w:color="auto"/>
          </w:divBdr>
          <w:divsChild>
            <w:div w:id="1398212852">
              <w:marLeft w:val="0"/>
              <w:marRight w:val="0"/>
              <w:marTop w:val="0"/>
              <w:marBottom w:val="0"/>
              <w:divBdr>
                <w:top w:val="none" w:sz="0" w:space="0" w:color="auto"/>
                <w:left w:val="none" w:sz="0" w:space="0" w:color="auto"/>
                <w:bottom w:val="none" w:sz="0" w:space="0" w:color="auto"/>
                <w:right w:val="none" w:sz="0" w:space="0" w:color="auto"/>
              </w:divBdr>
            </w:div>
          </w:divsChild>
        </w:div>
        <w:div w:id="18045933">
          <w:marLeft w:val="0"/>
          <w:marRight w:val="0"/>
          <w:marTop w:val="0"/>
          <w:marBottom w:val="0"/>
          <w:divBdr>
            <w:top w:val="none" w:sz="0" w:space="0" w:color="auto"/>
            <w:left w:val="none" w:sz="0" w:space="0" w:color="auto"/>
            <w:bottom w:val="none" w:sz="0" w:space="0" w:color="auto"/>
            <w:right w:val="none" w:sz="0" w:space="0" w:color="auto"/>
          </w:divBdr>
          <w:divsChild>
            <w:div w:id="166944974">
              <w:marLeft w:val="0"/>
              <w:marRight w:val="0"/>
              <w:marTop w:val="0"/>
              <w:marBottom w:val="0"/>
              <w:divBdr>
                <w:top w:val="none" w:sz="0" w:space="0" w:color="auto"/>
                <w:left w:val="none" w:sz="0" w:space="0" w:color="auto"/>
                <w:bottom w:val="none" w:sz="0" w:space="0" w:color="auto"/>
                <w:right w:val="none" w:sz="0" w:space="0" w:color="auto"/>
              </w:divBdr>
              <w:divsChild>
                <w:div w:id="704675434">
                  <w:marLeft w:val="0"/>
                  <w:marRight w:val="0"/>
                  <w:marTop w:val="0"/>
                  <w:marBottom w:val="0"/>
                  <w:divBdr>
                    <w:top w:val="none" w:sz="0" w:space="0" w:color="auto"/>
                    <w:left w:val="none" w:sz="0" w:space="0" w:color="auto"/>
                    <w:bottom w:val="none" w:sz="0" w:space="0" w:color="auto"/>
                    <w:right w:val="none" w:sz="0" w:space="0" w:color="auto"/>
                  </w:divBdr>
                </w:div>
                <w:div w:id="1084915367">
                  <w:marLeft w:val="0"/>
                  <w:marRight w:val="0"/>
                  <w:marTop w:val="0"/>
                  <w:marBottom w:val="0"/>
                  <w:divBdr>
                    <w:top w:val="none" w:sz="0" w:space="0" w:color="auto"/>
                    <w:left w:val="none" w:sz="0" w:space="0" w:color="auto"/>
                    <w:bottom w:val="none" w:sz="0" w:space="0" w:color="auto"/>
                    <w:right w:val="none" w:sz="0" w:space="0" w:color="auto"/>
                  </w:divBdr>
                  <w:divsChild>
                    <w:div w:id="794836184">
                      <w:marLeft w:val="0"/>
                      <w:marRight w:val="0"/>
                      <w:marTop w:val="0"/>
                      <w:marBottom w:val="0"/>
                      <w:divBdr>
                        <w:top w:val="none" w:sz="0" w:space="0" w:color="auto"/>
                        <w:left w:val="none" w:sz="0" w:space="0" w:color="auto"/>
                        <w:bottom w:val="none" w:sz="0" w:space="0" w:color="auto"/>
                        <w:right w:val="none" w:sz="0" w:space="0" w:color="auto"/>
                      </w:divBdr>
                      <w:divsChild>
                        <w:div w:id="1511870625">
                          <w:marLeft w:val="0"/>
                          <w:marRight w:val="0"/>
                          <w:marTop w:val="0"/>
                          <w:marBottom w:val="0"/>
                          <w:divBdr>
                            <w:top w:val="single" w:sz="6" w:space="6" w:color="CCCCCC"/>
                            <w:left w:val="single" w:sz="6" w:space="13" w:color="CCCCCC"/>
                            <w:bottom w:val="single" w:sz="6" w:space="6" w:color="CCCCCC"/>
                            <w:right w:val="single" w:sz="6" w:space="6" w:color="CCCCCC"/>
                          </w:divBdr>
                        </w:div>
                        <w:div w:id="1044872478">
                          <w:marLeft w:val="0"/>
                          <w:marRight w:val="0"/>
                          <w:marTop w:val="0"/>
                          <w:marBottom w:val="0"/>
                          <w:divBdr>
                            <w:top w:val="single" w:sz="6" w:space="6" w:color="CCCCCC"/>
                            <w:left w:val="single" w:sz="6" w:space="13" w:color="CCCCCC"/>
                            <w:bottom w:val="single" w:sz="6" w:space="6" w:color="CCCCCC"/>
                            <w:right w:val="single" w:sz="6" w:space="6" w:color="CCCCCC"/>
                          </w:divBdr>
                        </w:div>
                        <w:div w:id="345599590">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67260990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307780800">
                  <w:marLeft w:val="0"/>
                  <w:marRight w:val="0"/>
                  <w:marTop w:val="0"/>
                  <w:marBottom w:val="0"/>
                  <w:divBdr>
                    <w:top w:val="none" w:sz="0" w:space="0" w:color="auto"/>
                    <w:left w:val="none" w:sz="0" w:space="0" w:color="auto"/>
                    <w:bottom w:val="none" w:sz="0" w:space="0" w:color="auto"/>
                    <w:right w:val="none" w:sz="0" w:space="0" w:color="auto"/>
                  </w:divBdr>
                  <w:divsChild>
                    <w:div w:id="10836885">
                      <w:marLeft w:val="0"/>
                      <w:marRight w:val="0"/>
                      <w:marTop w:val="0"/>
                      <w:marBottom w:val="0"/>
                      <w:divBdr>
                        <w:top w:val="none" w:sz="0" w:space="0" w:color="auto"/>
                        <w:left w:val="none" w:sz="0" w:space="0" w:color="auto"/>
                        <w:bottom w:val="none" w:sz="0" w:space="0" w:color="auto"/>
                        <w:right w:val="none" w:sz="0" w:space="0" w:color="auto"/>
                      </w:divBdr>
                      <w:divsChild>
                        <w:div w:id="1414857717">
                          <w:marLeft w:val="0"/>
                          <w:marRight w:val="0"/>
                          <w:marTop w:val="0"/>
                          <w:marBottom w:val="0"/>
                          <w:divBdr>
                            <w:top w:val="single" w:sz="6" w:space="6" w:color="CCCCCC"/>
                            <w:left w:val="single" w:sz="6" w:space="13" w:color="CCCCCC"/>
                            <w:bottom w:val="single" w:sz="6" w:space="6" w:color="CCCCCC"/>
                            <w:right w:val="single" w:sz="6" w:space="6" w:color="CCCCCC"/>
                          </w:divBdr>
                        </w:div>
                        <w:div w:id="1400590281">
                          <w:marLeft w:val="0"/>
                          <w:marRight w:val="0"/>
                          <w:marTop w:val="0"/>
                          <w:marBottom w:val="0"/>
                          <w:divBdr>
                            <w:top w:val="single" w:sz="6" w:space="6" w:color="CCCCCC"/>
                            <w:left w:val="single" w:sz="6" w:space="13" w:color="CCCCCC"/>
                            <w:bottom w:val="single" w:sz="6" w:space="6" w:color="CCCCCC"/>
                            <w:right w:val="single" w:sz="6" w:space="6" w:color="CCCCCC"/>
                          </w:divBdr>
                        </w:div>
                        <w:div w:id="183822371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158963556">
              <w:marLeft w:val="0"/>
              <w:marRight w:val="0"/>
              <w:marTop w:val="0"/>
              <w:marBottom w:val="0"/>
              <w:divBdr>
                <w:top w:val="none" w:sz="0" w:space="0" w:color="auto"/>
                <w:left w:val="none" w:sz="0" w:space="0" w:color="auto"/>
                <w:bottom w:val="none" w:sz="0" w:space="0" w:color="auto"/>
                <w:right w:val="none" w:sz="0" w:space="0" w:color="auto"/>
              </w:divBdr>
              <w:divsChild>
                <w:div w:id="1631130182">
                  <w:marLeft w:val="0"/>
                  <w:marRight w:val="0"/>
                  <w:marTop w:val="0"/>
                  <w:marBottom w:val="0"/>
                  <w:divBdr>
                    <w:top w:val="none" w:sz="0" w:space="0" w:color="auto"/>
                    <w:left w:val="none" w:sz="0" w:space="0" w:color="auto"/>
                    <w:bottom w:val="none" w:sz="0" w:space="0" w:color="auto"/>
                    <w:right w:val="none" w:sz="0" w:space="0" w:color="auto"/>
                  </w:divBdr>
                </w:div>
                <w:div w:id="121046765">
                  <w:marLeft w:val="0"/>
                  <w:marRight w:val="0"/>
                  <w:marTop w:val="0"/>
                  <w:marBottom w:val="0"/>
                  <w:divBdr>
                    <w:top w:val="none" w:sz="0" w:space="0" w:color="auto"/>
                    <w:left w:val="none" w:sz="0" w:space="0" w:color="auto"/>
                    <w:bottom w:val="none" w:sz="0" w:space="0" w:color="auto"/>
                    <w:right w:val="none" w:sz="0" w:space="0" w:color="auto"/>
                  </w:divBdr>
                  <w:divsChild>
                    <w:div w:id="1134828656">
                      <w:marLeft w:val="0"/>
                      <w:marRight w:val="0"/>
                      <w:marTop w:val="0"/>
                      <w:marBottom w:val="0"/>
                      <w:divBdr>
                        <w:top w:val="none" w:sz="0" w:space="0" w:color="auto"/>
                        <w:left w:val="none" w:sz="0" w:space="0" w:color="auto"/>
                        <w:bottom w:val="none" w:sz="0" w:space="0" w:color="auto"/>
                        <w:right w:val="none" w:sz="0" w:space="0" w:color="auto"/>
                      </w:divBdr>
                      <w:divsChild>
                        <w:div w:id="51197348">
                          <w:marLeft w:val="0"/>
                          <w:marRight w:val="0"/>
                          <w:marTop w:val="0"/>
                          <w:marBottom w:val="0"/>
                          <w:divBdr>
                            <w:top w:val="single" w:sz="6" w:space="6" w:color="CCCCCC"/>
                            <w:left w:val="single" w:sz="6" w:space="13" w:color="CCCCCC"/>
                            <w:bottom w:val="single" w:sz="6" w:space="6" w:color="CCCCCC"/>
                            <w:right w:val="single" w:sz="6" w:space="6" w:color="CCCCCC"/>
                          </w:divBdr>
                        </w:div>
                        <w:div w:id="1607226790">
                          <w:marLeft w:val="0"/>
                          <w:marRight w:val="0"/>
                          <w:marTop w:val="0"/>
                          <w:marBottom w:val="0"/>
                          <w:divBdr>
                            <w:top w:val="single" w:sz="6" w:space="6" w:color="CCCCCC"/>
                            <w:left w:val="single" w:sz="6" w:space="13" w:color="CCCCCC"/>
                            <w:bottom w:val="single" w:sz="6" w:space="6" w:color="CCCCCC"/>
                            <w:right w:val="single" w:sz="6" w:space="6" w:color="CCCCCC"/>
                          </w:divBdr>
                        </w:div>
                        <w:div w:id="1935624143">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719090759">
              <w:marLeft w:val="0"/>
              <w:marRight w:val="0"/>
              <w:marTop w:val="0"/>
              <w:marBottom w:val="0"/>
              <w:divBdr>
                <w:top w:val="none" w:sz="0" w:space="0" w:color="auto"/>
                <w:left w:val="none" w:sz="0" w:space="0" w:color="auto"/>
                <w:bottom w:val="none" w:sz="0" w:space="0" w:color="auto"/>
                <w:right w:val="none" w:sz="0" w:space="0" w:color="auto"/>
              </w:divBdr>
              <w:divsChild>
                <w:div w:id="1712459751">
                  <w:marLeft w:val="0"/>
                  <w:marRight w:val="0"/>
                  <w:marTop w:val="0"/>
                  <w:marBottom w:val="0"/>
                  <w:divBdr>
                    <w:top w:val="none" w:sz="0" w:space="0" w:color="auto"/>
                    <w:left w:val="none" w:sz="0" w:space="0" w:color="auto"/>
                    <w:bottom w:val="none" w:sz="0" w:space="0" w:color="auto"/>
                    <w:right w:val="none" w:sz="0" w:space="0" w:color="auto"/>
                  </w:divBdr>
                </w:div>
                <w:div w:id="259720834">
                  <w:marLeft w:val="0"/>
                  <w:marRight w:val="0"/>
                  <w:marTop w:val="0"/>
                  <w:marBottom w:val="0"/>
                  <w:divBdr>
                    <w:top w:val="none" w:sz="0" w:space="0" w:color="auto"/>
                    <w:left w:val="none" w:sz="0" w:space="0" w:color="auto"/>
                    <w:bottom w:val="none" w:sz="0" w:space="0" w:color="auto"/>
                    <w:right w:val="none" w:sz="0" w:space="0" w:color="auto"/>
                  </w:divBdr>
                  <w:divsChild>
                    <w:div w:id="439033525">
                      <w:marLeft w:val="0"/>
                      <w:marRight w:val="0"/>
                      <w:marTop w:val="0"/>
                      <w:marBottom w:val="0"/>
                      <w:divBdr>
                        <w:top w:val="none" w:sz="0" w:space="0" w:color="auto"/>
                        <w:left w:val="none" w:sz="0" w:space="0" w:color="auto"/>
                        <w:bottom w:val="none" w:sz="0" w:space="0" w:color="auto"/>
                        <w:right w:val="none" w:sz="0" w:space="0" w:color="auto"/>
                      </w:divBdr>
                      <w:divsChild>
                        <w:div w:id="320351267">
                          <w:marLeft w:val="0"/>
                          <w:marRight w:val="0"/>
                          <w:marTop w:val="0"/>
                          <w:marBottom w:val="0"/>
                          <w:divBdr>
                            <w:top w:val="single" w:sz="6" w:space="6" w:color="CCCCCC"/>
                            <w:left w:val="single" w:sz="6" w:space="13" w:color="CCCCCC"/>
                            <w:bottom w:val="single" w:sz="6" w:space="6" w:color="CCCCCC"/>
                            <w:right w:val="single" w:sz="6" w:space="6" w:color="CCCCCC"/>
                          </w:divBdr>
                        </w:div>
                        <w:div w:id="1338922830">
                          <w:marLeft w:val="0"/>
                          <w:marRight w:val="0"/>
                          <w:marTop w:val="0"/>
                          <w:marBottom w:val="0"/>
                          <w:divBdr>
                            <w:top w:val="single" w:sz="6" w:space="6" w:color="CCCCCC"/>
                            <w:left w:val="single" w:sz="6" w:space="13" w:color="CCCCCC"/>
                            <w:bottom w:val="single" w:sz="6" w:space="6" w:color="CCCCCC"/>
                            <w:right w:val="single" w:sz="6" w:space="6" w:color="CCCCCC"/>
                          </w:divBdr>
                        </w:div>
                        <w:div w:id="1845318940">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972787249">
              <w:marLeft w:val="0"/>
              <w:marRight w:val="0"/>
              <w:marTop w:val="0"/>
              <w:marBottom w:val="0"/>
              <w:divBdr>
                <w:top w:val="none" w:sz="0" w:space="0" w:color="auto"/>
                <w:left w:val="none" w:sz="0" w:space="0" w:color="auto"/>
                <w:bottom w:val="none" w:sz="0" w:space="0" w:color="auto"/>
                <w:right w:val="none" w:sz="0" w:space="0" w:color="auto"/>
              </w:divBdr>
              <w:divsChild>
                <w:div w:id="1903440790">
                  <w:marLeft w:val="0"/>
                  <w:marRight w:val="0"/>
                  <w:marTop w:val="0"/>
                  <w:marBottom w:val="0"/>
                  <w:divBdr>
                    <w:top w:val="none" w:sz="0" w:space="0" w:color="auto"/>
                    <w:left w:val="none" w:sz="0" w:space="0" w:color="auto"/>
                    <w:bottom w:val="none" w:sz="0" w:space="0" w:color="auto"/>
                    <w:right w:val="none" w:sz="0" w:space="0" w:color="auto"/>
                  </w:divBdr>
                </w:div>
                <w:div w:id="1180436023">
                  <w:marLeft w:val="0"/>
                  <w:marRight w:val="0"/>
                  <w:marTop w:val="0"/>
                  <w:marBottom w:val="0"/>
                  <w:divBdr>
                    <w:top w:val="none" w:sz="0" w:space="0" w:color="auto"/>
                    <w:left w:val="none" w:sz="0" w:space="0" w:color="auto"/>
                    <w:bottom w:val="none" w:sz="0" w:space="0" w:color="auto"/>
                    <w:right w:val="none" w:sz="0" w:space="0" w:color="auto"/>
                  </w:divBdr>
                  <w:divsChild>
                    <w:div w:id="11272441">
                      <w:marLeft w:val="0"/>
                      <w:marRight w:val="0"/>
                      <w:marTop w:val="0"/>
                      <w:marBottom w:val="0"/>
                      <w:divBdr>
                        <w:top w:val="none" w:sz="0" w:space="0" w:color="auto"/>
                        <w:left w:val="none" w:sz="0" w:space="0" w:color="auto"/>
                        <w:bottom w:val="none" w:sz="0" w:space="0" w:color="auto"/>
                        <w:right w:val="none" w:sz="0" w:space="0" w:color="auto"/>
                      </w:divBdr>
                      <w:divsChild>
                        <w:div w:id="94711908">
                          <w:marLeft w:val="0"/>
                          <w:marRight w:val="0"/>
                          <w:marTop w:val="0"/>
                          <w:marBottom w:val="0"/>
                          <w:divBdr>
                            <w:top w:val="single" w:sz="6" w:space="6" w:color="CCCCCC"/>
                            <w:left w:val="single" w:sz="6" w:space="13" w:color="CCCCCC"/>
                            <w:bottom w:val="single" w:sz="6" w:space="6" w:color="CCCCCC"/>
                            <w:right w:val="single" w:sz="6" w:space="6" w:color="CCCCCC"/>
                          </w:divBdr>
                        </w:div>
                        <w:div w:id="1904171842">
                          <w:marLeft w:val="0"/>
                          <w:marRight w:val="0"/>
                          <w:marTop w:val="0"/>
                          <w:marBottom w:val="0"/>
                          <w:divBdr>
                            <w:top w:val="single" w:sz="6" w:space="6" w:color="CCCCCC"/>
                            <w:left w:val="single" w:sz="6" w:space="13" w:color="CCCCCC"/>
                            <w:bottom w:val="single" w:sz="6" w:space="6" w:color="CCCCCC"/>
                            <w:right w:val="single" w:sz="6" w:space="6" w:color="CCCCCC"/>
                          </w:divBdr>
                        </w:div>
                        <w:div w:id="203716822">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ps.wgu.edu/provision/27641407" TargetMode="External"/><Relationship Id="rId3" Type="http://schemas.openxmlformats.org/officeDocument/2006/relationships/customXml" Target="../customXml/item3.xml"/><Relationship Id="rId7" Type="http://schemas.openxmlformats.org/officeDocument/2006/relationships/hyperlink" Target="https://lrps.wgu.edu/provision/714843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FAB12E994584BBCAC15C6A130CC73" ma:contentTypeVersion="13" ma:contentTypeDescription="Create a new document." ma:contentTypeScope="" ma:versionID="dd61f7ba19ec5a19071e0d7c88354ef0">
  <xsd:schema xmlns:xsd="http://www.w3.org/2001/XMLSchema" xmlns:xs="http://www.w3.org/2001/XMLSchema" xmlns:p="http://schemas.microsoft.com/office/2006/metadata/properties" xmlns:ns3="3b62c7a0-c880-4ce2-8943-6a9e37bf301e" xmlns:ns4="b8fcb9ab-6fee-40c3-9c9b-d47e37b74320" targetNamespace="http://schemas.microsoft.com/office/2006/metadata/properties" ma:root="true" ma:fieldsID="36f6d7c376927d60f5cec3b962ebf983" ns3:_="" ns4:_="">
    <xsd:import namespace="3b62c7a0-c880-4ce2-8943-6a9e37bf301e"/>
    <xsd:import namespace="b8fcb9ab-6fee-40c3-9c9b-d47e37b743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2c7a0-c880-4ce2-8943-6a9e37bf30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cb9ab-6fee-40c3-9c9b-d47e37b743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2BC44-C009-4A30-A26A-075C061DB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8ED1D3-2CFE-4257-8659-BFB28018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2c7a0-c880-4ce2-8943-6a9e37bf301e"/>
    <ds:schemaRef ds:uri="b8fcb9ab-6fee-40c3-9c9b-d47e37b74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C1375-D677-4347-9830-0E9CF0A2F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Gray</dc:creator>
  <cp:keywords/>
  <dc:description/>
  <cp:lastModifiedBy>Celine</cp:lastModifiedBy>
  <cp:revision>6</cp:revision>
  <dcterms:created xsi:type="dcterms:W3CDTF">2019-08-29T01:49:00Z</dcterms:created>
  <dcterms:modified xsi:type="dcterms:W3CDTF">2021-09-16T14:45:00Z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0x010100B02FAB12E994584BBCAC15C6A130CC73</vt:lpwstr>
  </property>
</Properties>
</file>